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0C" w:rsidRPr="005C32B2" w:rsidRDefault="00701F0C" w:rsidP="00A40B39">
      <w:pPr>
        <w:pStyle w:val="Default"/>
        <w:jc w:val="center"/>
        <w:rPr>
          <w:rFonts w:hAnsi="標楷體"/>
          <w:b/>
          <w:color w:val="0000FF"/>
          <w:sz w:val="50"/>
          <w:szCs w:val="50"/>
        </w:rPr>
      </w:pPr>
      <w:r w:rsidRPr="005C32B2">
        <w:rPr>
          <w:rFonts w:hAnsi="標楷體" w:hint="eastAsia"/>
          <w:b/>
          <w:sz w:val="50"/>
          <w:szCs w:val="50"/>
        </w:rPr>
        <w:t>新北</w:t>
      </w:r>
      <w:proofErr w:type="gramStart"/>
      <w:r w:rsidRPr="005C32B2">
        <w:rPr>
          <w:rFonts w:hAnsi="標楷體" w:hint="eastAsia"/>
          <w:b/>
          <w:sz w:val="50"/>
          <w:szCs w:val="50"/>
        </w:rPr>
        <w:t>高工創客教室</w:t>
      </w:r>
      <w:proofErr w:type="gramEnd"/>
      <w:r w:rsidRPr="005C32B2">
        <w:rPr>
          <w:rFonts w:hAnsi="標楷體" w:hint="eastAsia"/>
          <w:b/>
          <w:sz w:val="50"/>
          <w:szCs w:val="50"/>
        </w:rPr>
        <w:t>使用規則</w:t>
      </w:r>
      <w:r w:rsidRPr="005C32B2">
        <w:rPr>
          <w:rFonts w:hAnsi="標楷體"/>
          <w:b/>
          <w:color w:val="0000FF"/>
          <w:sz w:val="50"/>
          <w:szCs w:val="50"/>
        </w:rPr>
        <w:t>(105.12.01</w:t>
      </w:r>
      <w:r w:rsidRPr="005C32B2">
        <w:rPr>
          <w:rFonts w:hAnsi="標楷體" w:hint="eastAsia"/>
          <w:b/>
          <w:color w:val="0000FF"/>
          <w:sz w:val="50"/>
          <w:szCs w:val="50"/>
        </w:rPr>
        <w:t>版</w:t>
      </w:r>
      <w:r w:rsidRPr="005C32B2">
        <w:rPr>
          <w:rFonts w:hAnsi="標楷體"/>
          <w:b/>
          <w:color w:val="0000FF"/>
          <w:sz w:val="50"/>
          <w:szCs w:val="50"/>
        </w:rPr>
        <w:t>)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r w:rsidRPr="005C32B2">
        <w:rPr>
          <w:rFonts w:hAnsi="標楷體" w:hint="eastAsia"/>
          <w:sz w:val="32"/>
          <w:szCs w:val="32"/>
        </w:rPr>
        <w:t>借用實驗室各項設備與工具請</w:t>
      </w:r>
      <w:r w:rsidR="00A40B39" w:rsidRPr="00A40B39">
        <w:rPr>
          <w:rFonts w:hAnsi="標楷體" w:hint="eastAsia"/>
          <w:b/>
          <w:color w:val="FF0000"/>
          <w:sz w:val="32"/>
          <w:szCs w:val="32"/>
        </w:rPr>
        <w:t>至少</w:t>
      </w:r>
      <w:r w:rsidRPr="00A40B39">
        <w:rPr>
          <w:rFonts w:hAnsi="標楷體" w:hint="eastAsia"/>
          <w:b/>
          <w:color w:val="FF0000"/>
          <w:sz w:val="32"/>
          <w:szCs w:val="32"/>
        </w:rPr>
        <w:t>於前一日</w:t>
      </w:r>
      <w:r w:rsidRPr="005C32B2">
        <w:rPr>
          <w:rFonts w:hAnsi="標楷體" w:hint="eastAsia"/>
          <w:sz w:val="32"/>
          <w:szCs w:val="32"/>
        </w:rPr>
        <w:t>至</w:t>
      </w:r>
      <w:r w:rsidRPr="005C32B2">
        <w:rPr>
          <w:rFonts w:hAnsi="標楷體" w:hint="eastAsia"/>
          <w:b/>
          <w:color w:val="FF0000"/>
          <w:sz w:val="32"/>
          <w:szCs w:val="32"/>
        </w:rPr>
        <w:t>實習處</w:t>
      </w:r>
      <w:r w:rsidRPr="00B452D6">
        <w:rPr>
          <w:rFonts w:hAnsi="標楷體"/>
          <w:sz w:val="32"/>
          <w:szCs w:val="32"/>
        </w:rPr>
        <w:t>(</w:t>
      </w:r>
      <w:proofErr w:type="gramStart"/>
      <w:r w:rsidRPr="00B452D6">
        <w:rPr>
          <w:rFonts w:hAnsi="標楷體" w:hint="eastAsia"/>
          <w:sz w:val="32"/>
          <w:szCs w:val="32"/>
        </w:rPr>
        <w:t>創客教室</w:t>
      </w:r>
      <w:proofErr w:type="gramEnd"/>
      <w:r w:rsidRPr="00B452D6">
        <w:rPr>
          <w:rFonts w:hAnsi="標楷體" w:hint="eastAsia"/>
          <w:sz w:val="32"/>
          <w:szCs w:val="32"/>
        </w:rPr>
        <w:t>助理</w:t>
      </w:r>
      <w:r w:rsidRPr="00B452D6">
        <w:rPr>
          <w:rFonts w:hAnsi="標楷體"/>
          <w:sz w:val="32"/>
          <w:szCs w:val="32"/>
        </w:rPr>
        <w:t>)</w:t>
      </w:r>
      <w:r w:rsidRPr="005C32B2">
        <w:rPr>
          <w:rFonts w:hAnsi="標楷體" w:hint="eastAsia"/>
          <w:sz w:val="32"/>
          <w:szCs w:val="32"/>
        </w:rPr>
        <w:t>填寫</w:t>
      </w:r>
      <w:r w:rsidRPr="005C32B2">
        <w:rPr>
          <w:rFonts w:hAnsi="標楷體" w:hint="eastAsia"/>
          <w:b/>
          <w:color w:val="FF0000"/>
          <w:sz w:val="32"/>
          <w:szCs w:val="32"/>
        </w:rPr>
        <w:t>使用登記表</w:t>
      </w:r>
      <w:r w:rsidRPr="005C32B2">
        <w:rPr>
          <w:rFonts w:hAnsi="標楷體" w:hint="eastAsia"/>
          <w:sz w:val="32"/>
          <w:szCs w:val="32"/>
        </w:rPr>
        <w:t>申請，未經許可，不可使用。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r w:rsidRPr="005C32B2">
        <w:rPr>
          <w:rFonts w:hAnsi="標楷體" w:hint="eastAsia"/>
          <w:b/>
          <w:color w:val="FF0000"/>
          <w:sz w:val="32"/>
          <w:szCs w:val="32"/>
        </w:rPr>
        <w:t>需遵守各項機器設備操作之使用規定</w:t>
      </w:r>
      <w:r w:rsidRPr="005C32B2">
        <w:rPr>
          <w:rFonts w:hAnsi="標楷體" w:hint="eastAsia"/>
          <w:sz w:val="32"/>
          <w:szCs w:val="32"/>
        </w:rPr>
        <w:t>，並於使用後進行清潔與保養工作。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b/>
          <w:color w:val="FF0000"/>
          <w:sz w:val="32"/>
          <w:szCs w:val="32"/>
        </w:rPr>
      </w:pPr>
      <w:r w:rsidRPr="00A40B39">
        <w:rPr>
          <w:rFonts w:hAnsi="標楷體" w:hint="eastAsia"/>
          <w:b/>
          <w:color w:val="FF0000"/>
          <w:sz w:val="32"/>
          <w:szCs w:val="32"/>
        </w:rPr>
        <w:t>創作</w:t>
      </w:r>
      <w:r w:rsidRPr="005C32B2">
        <w:rPr>
          <w:rFonts w:hAnsi="標楷體" w:hint="eastAsia"/>
          <w:b/>
          <w:color w:val="FF0000"/>
          <w:sz w:val="32"/>
          <w:szCs w:val="32"/>
        </w:rPr>
        <w:t>過程中所產生之廢棄物、垃圾應自行帶</w:t>
      </w:r>
      <w:proofErr w:type="gramStart"/>
      <w:r w:rsidRPr="005C32B2">
        <w:rPr>
          <w:rFonts w:hAnsi="標楷體" w:hint="eastAsia"/>
          <w:b/>
          <w:color w:val="FF0000"/>
          <w:sz w:val="32"/>
          <w:szCs w:val="32"/>
        </w:rPr>
        <w:t>出</w:t>
      </w:r>
      <w:r w:rsidRPr="00A40B39">
        <w:rPr>
          <w:rFonts w:hAnsi="標楷體" w:hint="eastAsia"/>
          <w:b/>
          <w:color w:val="FF0000"/>
          <w:sz w:val="32"/>
          <w:szCs w:val="32"/>
        </w:rPr>
        <w:t>創客</w:t>
      </w:r>
      <w:proofErr w:type="gramEnd"/>
      <w:r w:rsidRPr="00A40B39">
        <w:rPr>
          <w:rFonts w:hAnsi="標楷體" w:hint="eastAsia"/>
          <w:b/>
          <w:color w:val="FF0000"/>
          <w:sz w:val="32"/>
          <w:szCs w:val="32"/>
        </w:rPr>
        <w:t>教</w:t>
      </w:r>
      <w:r w:rsidRPr="005C32B2">
        <w:rPr>
          <w:rFonts w:hAnsi="標楷體" w:hint="eastAsia"/>
          <w:b/>
          <w:color w:val="FF0000"/>
          <w:sz w:val="32"/>
          <w:szCs w:val="32"/>
        </w:rPr>
        <w:t>室，離開前應保持清潔整齊，回復使用前之佈置。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proofErr w:type="gramStart"/>
      <w:r w:rsidRPr="005C32B2">
        <w:rPr>
          <w:rFonts w:hAnsi="標楷體" w:hint="eastAsia"/>
          <w:sz w:val="32"/>
          <w:szCs w:val="32"/>
        </w:rPr>
        <w:t>進入</w:t>
      </w:r>
      <w:r w:rsidRPr="00B452D6">
        <w:rPr>
          <w:rFonts w:hAnsi="標楷體" w:hint="eastAsia"/>
          <w:sz w:val="32"/>
          <w:szCs w:val="32"/>
        </w:rPr>
        <w:t>創客教</w:t>
      </w:r>
      <w:r w:rsidRPr="005C32B2">
        <w:rPr>
          <w:rFonts w:hAnsi="標楷體" w:hint="eastAsia"/>
          <w:sz w:val="32"/>
          <w:szCs w:val="32"/>
        </w:rPr>
        <w:t>室</w:t>
      </w:r>
      <w:proofErr w:type="gramEnd"/>
      <w:r w:rsidRPr="005C32B2">
        <w:rPr>
          <w:rFonts w:hAnsi="標楷體" w:hint="eastAsia"/>
          <w:sz w:val="32"/>
          <w:szCs w:val="32"/>
        </w:rPr>
        <w:t>後，應先檢查各項設備及工具等是否缺失或損壞。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r w:rsidRPr="005C32B2">
        <w:rPr>
          <w:rFonts w:hAnsi="標楷體" w:hint="eastAsia"/>
          <w:sz w:val="32"/>
          <w:szCs w:val="32"/>
        </w:rPr>
        <w:t>桌子及各項設備等，不得任意搬動。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r w:rsidRPr="005C32B2">
        <w:rPr>
          <w:rFonts w:hAnsi="標楷體" w:hint="eastAsia"/>
          <w:sz w:val="32"/>
          <w:szCs w:val="32"/>
        </w:rPr>
        <w:t>需穿著適當服裝與安全防護器具。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r w:rsidRPr="005C32B2">
        <w:rPr>
          <w:rFonts w:hAnsi="標楷體" w:hint="eastAsia"/>
          <w:b/>
          <w:color w:val="FF0000"/>
          <w:sz w:val="32"/>
          <w:szCs w:val="32"/>
        </w:rPr>
        <w:t>保持安靜，嚴禁嬉鬧。</w:t>
      </w:r>
      <w:r w:rsidRPr="005C32B2">
        <w:rPr>
          <w:rFonts w:hAnsi="標楷體" w:hint="eastAsia"/>
          <w:sz w:val="32"/>
          <w:szCs w:val="32"/>
        </w:rPr>
        <w:t>且不得</w:t>
      </w:r>
      <w:proofErr w:type="gramStart"/>
      <w:r w:rsidRPr="005C32B2">
        <w:rPr>
          <w:rFonts w:hAnsi="標楷體" w:hint="eastAsia"/>
          <w:sz w:val="32"/>
          <w:szCs w:val="32"/>
        </w:rPr>
        <w:t>在</w:t>
      </w:r>
      <w:r w:rsidRPr="00B452D6">
        <w:rPr>
          <w:rFonts w:hAnsi="標楷體" w:hint="eastAsia"/>
          <w:sz w:val="32"/>
          <w:szCs w:val="32"/>
        </w:rPr>
        <w:t>創客教</w:t>
      </w:r>
      <w:r w:rsidRPr="005C32B2">
        <w:rPr>
          <w:rFonts w:hAnsi="標楷體" w:hint="eastAsia"/>
          <w:sz w:val="32"/>
          <w:szCs w:val="32"/>
        </w:rPr>
        <w:t>室</w:t>
      </w:r>
      <w:proofErr w:type="gramEnd"/>
      <w:r w:rsidRPr="005C32B2">
        <w:rPr>
          <w:rFonts w:hAnsi="標楷體" w:hint="eastAsia"/>
          <w:sz w:val="32"/>
          <w:szCs w:val="32"/>
        </w:rPr>
        <w:t>飲食。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proofErr w:type="gramStart"/>
      <w:r w:rsidRPr="00B452D6">
        <w:rPr>
          <w:rFonts w:hAnsi="標楷體" w:hint="eastAsia"/>
          <w:sz w:val="32"/>
          <w:szCs w:val="32"/>
        </w:rPr>
        <w:t>創客教</w:t>
      </w:r>
      <w:r w:rsidRPr="005C32B2">
        <w:rPr>
          <w:rFonts w:hAnsi="標楷體" w:hint="eastAsia"/>
          <w:sz w:val="32"/>
          <w:szCs w:val="32"/>
        </w:rPr>
        <w:t>室</w:t>
      </w:r>
      <w:proofErr w:type="gramEnd"/>
      <w:r w:rsidRPr="005C32B2">
        <w:rPr>
          <w:rFonts w:hAnsi="標楷體" w:hint="eastAsia"/>
          <w:sz w:val="32"/>
          <w:szCs w:val="32"/>
        </w:rPr>
        <w:t>內各項設備及工具等應妥善保管及使用，如有故障損壞，立即報請管理人處理。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b/>
          <w:color w:val="FF0000"/>
          <w:sz w:val="32"/>
          <w:szCs w:val="32"/>
        </w:rPr>
      </w:pPr>
      <w:r w:rsidRPr="005C32B2">
        <w:rPr>
          <w:rFonts w:hAnsi="標楷體" w:hint="eastAsia"/>
          <w:b/>
          <w:color w:val="FF0000"/>
          <w:sz w:val="32"/>
          <w:szCs w:val="32"/>
        </w:rPr>
        <w:t>使用結束後，經管理人確認機器設備已妥善整理、維護及保養，</w:t>
      </w:r>
      <w:proofErr w:type="gramStart"/>
      <w:r w:rsidRPr="005C32B2">
        <w:rPr>
          <w:rFonts w:hAnsi="標楷體" w:hint="eastAsia"/>
          <w:b/>
          <w:color w:val="FF0000"/>
          <w:sz w:val="32"/>
          <w:szCs w:val="32"/>
        </w:rPr>
        <w:t>工具均已歸還</w:t>
      </w:r>
      <w:proofErr w:type="gramEnd"/>
      <w:r w:rsidRPr="005C32B2">
        <w:rPr>
          <w:rFonts w:hAnsi="標楷體" w:hint="eastAsia"/>
          <w:b/>
          <w:color w:val="FF0000"/>
          <w:sz w:val="32"/>
          <w:szCs w:val="32"/>
        </w:rPr>
        <w:t>後，始可離開</w:t>
      </w:r>
      <w:r w:rsidRPr="00A40B39">
        <w:rPr>
          <w:rFonts w:hAnsi="標楷體" w:hint="eastAsia"/>
          <w:b/>
          <w:color w:val="FF0000"/>
          <w:sz w:val="32"/>
          <w:szCs w:val="32"/>
        </w:rPr>
        <w:t>創客教</w:t>
      </w:r>
      <w:r w:rsidRPr="005C32B2">
        <w:rPr>
          <w:rFonts w:hAnsi="標楷體" w:hint="eastAsia"/>
          <w:b/>
          <w:color w:val="FF0000"/>
          <w:sz w:val="32"/>
          <w:szCs w:val="32"/>
        </w:rPr>
        <w:t>室。</w:t>
      </w:r>
    </w:p>
    <w:p w:rsidR="00701F0C" w:rsidRPr="005C32B2" w:rsidRDefault="00701F0C" w:rsidP="00A40B39">
      <w:pPr>
        <w:pStyle w:val="Default"/>
        <w:numPr>
          <w:ilvl w:val="0"/>
          <w:numId w:val="1"/>
        </w:numPr>
        <w:snapToGrid w:val="0"/>
        <w:spacing w:line="660" w:lineRule="atLeast"/>
        <w:rPr>
          <w:rFonts w:hAnsi="標楷體"/>
          <w:sz w:val="32"/>
          <w:szCs w:val="32"/>
        </w:rPr>
      </w:pPr>
      <w:proofErr w:type="gramStart"/>
      <w:r w:rsidRPr="00B452D6">
        <w:rPr>
          <w:rFonts w:hAnsi="標楷體" w:hint="eastAsia"/>
          <w:sz w:val="32"/>
          <w:szCs w:val="32"/>
        </w:rPr>
        <w:t>創客教</w:t>
      </w:r>
      <w:r w:rsidRPr="005C32B2">
        <w:rPr>
          <w:rFonts w:hAnsi="標楷體" w:hint="eastAsia"/>
          <w:sz w:val="32"/>
          <w:szCs w:val="32"/>
        </w:rPr>
        <w:t>室</w:t>
      </w:r>
      <w:proofErr w:type="gramEnd"/>
      <w:r w:rsidRPr="005C32B2">
        <w:rPr>
          <w:rFonts w:hAnsi="標楷體" w:hint="eastAsia"/>
          <w:sz w:val="32"/>
          <w:szCs w:val="32"/>
        </w:rPr>
        <w:t>內之任何設施皆屬公共財產，不得占為己有。</w:t>
      </w:r>
      <w:bookmarkStart w:id="0" w:name="_GoBack"/>
      <w:bookmarkEnd w:id="0"/>
    </w:p>
    <w:p w:rsidR="00701F0C" w:rsidRPr="005C32B2" w:rsidRDefault="00701F0C" w:rsidP="00A40B39">
      <w:pPr>
        <w:pStyle w:val="Default"/>
        <w:snapToGrid w:val="0"/>
        <w:spacing w:line="660" w:lineRule="atLeast"/>
        <w:rPr>
          <w:rFonts w:hAnsi="標楷體"/>
          <w:sz w:val="32"/>
          <w:szCs w:val="32"/>
        </w:rPr>
      </w:pPr>
      <w:r w:rsidRPr="005C32B2">
        <w:rPr>
          <w:rFonts w:hAnsi="標楷體" w:hint="eastAsia"/>
          <w:sz w:val="32"/>
          <w:szCs w:val="32"/>
        </w:rPr>
        <w:t>十一、</w:t>
      </w:r>
      <w:r w:rsidRPr="005C32B2">
        <w:rPr>
          <w:rFonts w:hAnsi="標楷體" w:hint="eastAsia"/>
          <w:b/>
          <w:color w:val="FF0000"/>
          <w:sz w:val="32"/>
          <w:szCs w:val="32"/>
        </w:rPr>
        <w:t>金錢等貴重物品請自行妥善保管</w:t>
      </w:r>
      <w:r w:rsidRPr="005C32B2">
        <w:rPr>
          <w:rFonts w:hAnsi="標楷體" w:hint="eastAsia"/>
          <w:sz w:val="32"/>
          <w:szCs w:val="32"/>
        </w:rPr>
        <w:t>，如有毀損或遺失，</w:t>
      </w:r>
      <w:r w:rsidRPr="00B452D6">
        <w:rPr>
          <w:rFonts w:hAnsi="標楷體" w:hint="eastAsia"/>
          <w:sz w:val="32"/>
          <w:szCs w:val="32"/>
        </w:rPr>
        <w:t>應自負責任。</w:t>
      </w:r>
    </w:p>
    <w:p w:rsidR="00701F0C" w:rsidRPr="00B452D6" w:rsidRDefault="00701F0C" w:rsidP="00A40B39">
      <w:pPr>
        <w:pStyle w:val="Default"/>
        <w:snapToGrid w:val="0"/>
        <w:spacing w:line="660" w:lineRule="atLeast"/>
        <w:ind w:left="992" w:hangingChars="310" w:hanging="992"/>
        <w:rPr>
          <w:rFonts w:hAnsi="標楷體"/>
          <w:sz w:val="32"/>
          <w:szCs w:val="32"/>
        </w:rPr>
      </w:pPr>
      <w:r w:rsidRPr="005C32B2">
        <w:rPr>
          <w:rFonts w:hAnsi="標楷體" w:hint="eastAsia"/>
          <w:sz w:val="32"/>
          <w:szCs w:val="32"/>
        </w:rPr>
        <w:t>十二、以上未詳盡及未規定之部份</w:t>
      </w:r>
      <w:r w:rsidRPr="00B452D6">
        <w:rPr>
          <w:rFonts w:hAnsi="標楷體" w:hint="eastAsia"/>
          <w:sz w:val="32"/>
          <w:szCs w:val="32"/>
        </w:rPr>
        <w:t>請隨時提出改進意見或由管理單位主動修改使用規則，並請使用者主動了解最新版本。</w:t>
      </w:r>
    </w:p>
    <w:sectPr w:rsidR="00701F0C" w:rsidRPr="00B452D6" w:rsidSect="00E500F7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D6" w:rsidRDefault="00B452D6" w:rsidP="000F78F9">
      <w:r>
        <w:separator/>
      </w:r>
    </w:p>
  </w:endnote>
  <w:endnote w:type="continuationSeparator" w:id="0">
    <w:p w:rsidR="00B452D6" w:rsidRDefault="00B452D6" w:rsidP="000F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D6" w:rsidRDefault="00B452D6" w:rsidP="000F78F9">
      <w:r>
        <w:separator/>
      </w:r>
    </w:p>
  </w:footnote>
  <w:footnote w:type="continuationSeparator" w:id="0">
    <w:p w:rsidR="00B452D6" w:rsidRDefault="00B452D6" w:rsidP="000F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F3D"/>
    <w:multiLevelType w:val="hybridMultilevel"/>
    <w:tmpl w:val="6068DFBC"/>
    <w:lvl w:ilvl="0" w:tplc="AA50559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cs="標楷體" w:hint="default"/>
        <w:b w:val="0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078"/>
    <w:rsid w:val="000F024A"/>
    <w:rsid w:val="000F78F9"/>
    <w:rsid w:val="0021414C"/>
    <w:rsid w:val="00231871"/>
    <w:rsid w:val="00240386"/>
    <w:rsid w:val="00256934"/>
    <w:rsid w:val="00260D7E"/>
    <w:rsid w:val="002E0513"/>
    <w:rsid w:val="003D16F3"/>
    <w:rsid w:val="003E5969"/>
    <w:rsid w:val="003F2D88"/>
    <w:rsid w:val="00501C08"/>
    <w:rsid w:val="005240F0"/>
    <w:rsid w:val="005C32B2"/>
    <w:rsid w:val="005D0B2B"/>
    <w:rsid w:val="00607687"/>
    <w:rsid w:val="00655C73"/>
    <w:rsid w:val="0069653E"/>
    <w:rsid w:val="00701F0C"/>
    <w:rsid w:val="00716717"/>
    <w:rsid w:val="00726264"/>
    <w:rsid w:val="008033D7"/>
    <w:rsid w:val="008A3773"/>
    <w:rsid w:val="008A7632"/>
    <w:rsid w:val="00901C20"/>
    <w:rsid w:val="00937F84"/>
    <w:rsid w:val="00A070ED"/>
    <w:rsid w:val="00A40B39"/>
    <w:rsid w:val="00A76F80"/>
    <w:rsid w:val="00AA424A"/>
    <w:rsid w:val="00B4025A"/>
    <w:rsid w:val="00B452D6"/>
    <w:rsid w:val="00B531B8"/>
    <w:rsid w:val="00B8126D"/>
    <w:rsid w:val="00C40A03"/>
    <w:rsid w:val="00CA5DD8"/>
    <w:rsid w:val="00CB783C"/>
    <w:rsid w:val="00D92078"/>
    <w:rsid w:val="00DA7A2A"/>
    <w:rsid w:val="00E500F7"/>
    <w:rsid w:val="00FC204E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8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9207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0F7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F78F9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F7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F78F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新北高工雲端創客教室使用規則(105</dc:title>
  <dc:subject/>
  <dc:creator>NTVS</dc:creator>
  <cp:keywords/>
  <dc:description/>
  <cp:lastModifiedBy>wfchen</cp:lastModifiedBy>
  <cp:revision>3</cp:revision>
  <dcterms:created xsi:type="dcterms:W3CDTF">2016-12-08T11:36:00Z</dcterms:created>
  <dcterms:modified xsi:type="dcterms:W3CDTF">2016-12-08T11:50:00Z</dcterms:modified>
</cp:coreProperties>
</file>