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98" w:rsidRDefault="00135F98" w:rsidP="00C119E3">
      <w:pPr>
        <w:spacing w:line="500" w:lineRule="exact"/>
        <w:jc w:val="both"/>
        <w:rPr>
          <w:rFonts w:ascii="標楷體" w:eastAsia="標楷體" w:hAnsi="標楷體"/>
          <w:b/>
          <w:spacing w:val="-18"/>
          <w:sz w:val="32"/>
          <w:szCs w:val="32"/>
        </w:rPr>
      </w:pPr>
      <w:r w:rsidRPr="00C119E3">
        <w:rPr>
          <w:rFonts w:ascii="標楷體" w:eastAsia="標楷體" w:hAnsi="標楷體" w:hint="eastAsia"/>
          <w:b/>
          <w:spacing w:val="-18"/>
          <w:sz w:val="32"/>
          <w:szCs w:val="32"/>
        </w:rPr>
        <w:t>新北市教師進修研習實施要點</w:t>
      </w:r>
    </w:p>
    <w:p w:rsidR="00135F98" w:rsidRPr="00617296" w:rsidRDefault="00135F98" w:rsidP="00617296">
      <w:pPr>
        <w:spacing w:line="500" w:lineRule="exact"/>
        <w:jc w:val="right"/>
        <w:rPr>
          <w:rFonts w:ascii="標楷體" w:eastAsia="標楷體" w:hAnsi="標楷體"/>
          <w:b/>
          <w:spacing w:val="-18"/>
          <w:sz w:val="18"/>
          <w:szCs w:val="18"/>
        </w:rPr>
      </w:pPr>
      <w:r>
        <w:rPr>
          <w:rFonts w:ascii="標楷體" w:eastAsia="標楷體" w:hAnsi="標楷體" w:hint="eastAsia"/>
          <w:b/>
          <w:spacing w:val="-18"/>
          <w:sz w:val="18"/>
          <w:szCs w:val="18"/>
        </w:rPr>
        <w:t>新北市政府</w:t>
      </w:r>
      <w:r>
        <w:rPr>
          <w:rFonts w:ascii="標楷體" w:eastAsia="標楷體" w:hAnsi="標楷體"/>
          <w:b/>
          <w:spacing w:val="-18"/>
          <w:sz w:val="18"/>
          <w:szCs w:val="18"/>
        </w:rPr>
        <w:t>104</w:t>
      </w:r>
      <w:r>
        <w:rPr>
          <w:rFonts w:ascii="標楷體" w:eastAsia="標楷體" w:hAnsi="標楷體" w:hint="eastAsia"/>
          <w:b/>
          <w:spacing w:val="-18"/>
          <w:sz w:val="18"/>
          <w:szCs w:val="18"/>
        </w:rPr>
        <w:t>年</w:t>
      </w:r>
      <w:r>
        <w:rPr>
          <w:rFonts w:ascii="標楷體" w:eastAsia="標楷體" w:hAnsi="標楷體"/>
          <w:b/>
          <w:spacing w:val="-18"/>
          <w:sz w:val="18"/>
          <w:szCs w:val="18"/>
        </w:rPr>
        <w:t>1</w:t>
      </w:r>
      <w:r>
        <w:rPr>
          <w:rFonts w:ascii="標楷體" w:eastAsia="標楷體" w:hAnsi="標楷體" w:hint="eastAsia"/>
          <w:b/>
          <w:spacing w:val="-18"/>
          <w:sz w:val="18"/>
          <w:szCs w:val="18"/>
        </w:rPr>
        <w:t>月</w:t>
      </w:r>
      <w:r>
        <w:rPr>
          <w:rFonts w:ascii="標楷體" w:eastAsia="標楷體" w:hAnsi="標楷體"/>
          <w:b/>
          <w:spacing w:val="-18"/>
          <w:sz w:val="18"/>
          <w:szCs w:val="18"/>
        </w:rPr>
        <w:t>6</w:t>
      </w:r>
      <w:r>
        <w:rPr>
          <w:rFonts w:ascii="標楷體" w:eastAsia="標楷體" w:hAnsi="標楷體" w:hint="eastAsia"/>
          <w:b/>
          <w:spacing w:val="-18"/>
          <w:sz w:val="18"/>
          <w:szCs w:val="18"/>
        </w:rPr>
        <w:t>日新</w:t>
      </w:r>
      <w:bookmarkStart w:id="0" w:name="_GoBack"/>
      <w:bookmarkEnd w:id="0"/>
      <w:r>
        <w:rPr>
          <w:rFonts w:ascii="標楷體" w:eastAsia="標楷體" w:hAnsi="標楷體" w:hint="eastAsia"/>
          <w:b/>
          <w:spacing w:val="-18"/>
          <w:sz w:val="18"/>
          <w:szCs w:val="18"/>
        </w:rPr>
        <w:t>北府教研字第</w:t>
      </w:r>
      <w:r>
        <w:rPr>
          <w:rFonts w:ascii="標楷體" w:eastAsia="標楷體" w:hAnsi="標楷體"/>
          <w:b/>
          <w:spacing w:val="-18"/>
          <w:sz w:val="18"/>
          <w:szCs w:val="18"/>
        </w:rPr>
        <w:t>1032437882</w:t>
      </w:r>
      <w:r>
        <w:rPr>
          <w:rFonts w:ascii="標楷體" w:eastAsia="標楷體" w:hAnsi="標楷體" w:hint="eastAsia"/>
          <w:b/>
          <w:spacing w:val="-18"/>
          <w:sz w:val="18"/>
          <w:szCs w:val="18"/>
        </w:rPr>
        <w:t>號令發布</w:t>
      </w:r>
    </w:p>
    <w:p w:rsidR="00135F98" w:rsidRPr="00C119E3" w:rsidRDefault="00135F98" w:rsidP="00C119E3">
      <w:pPr>
        <w:spacing w:line="50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 w:hint="eastAsia"/>
          <w:bCs/>
          <w:sz w:val="28"/>
          <w:szCs w:val="28"/>
        </w:rPr>
        <w:t>一、新北市政府（以下簡稱本府）為建立新北市（以下簡稱本市）教師終身學習成長機制，整合規劃教師專業發展，提昇教師專業知能，特訂定本要點。</w:t>
      </w:r>
    </w:p>
    <w:p w:rsidR="00135F98" w:rsidRDefault="00135F98" w:rsidP="00C119E3">
      <w:pPr>
        <w:spacing w:line="50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 w:hint="eastAsia"/>
          <w:bCs/>
          <w:sz w:val="28"/>
          <w:szCs w:val="28"/>
        </w:rPr>
        <w:t>二、本要點執行機關為本府教育局（以下簡稱本局）。</w:t>
      </w:r>
    </w:p>
    <w:p w:rsidR="00135F98" w:rsidRPr="00C119E3" w:rsidRDefault="00135F98" w:rsidP="00C119E3">
      <w:pPr>
        <w:spacing w:line="50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 w:hint="eastAsia"/>
          <w:bCs/>
          <w:sz w:val="28"/>
          <w:szCs w:val="28"/>
        </w:rPr>
        <w:t>三、本要點適用對象為本市</w:t>
      </w:r>
      <w:r>
        <w:rPr>
          <w:rFonts w:ascii="標楷體" w:eastAsia="標楷體" w:hAnsi="標楷體" w:hint="eastAsia"/>
          <w:bCs/>
          <w:sz w:val="28"/>
          <w:szCs w:val="28"/>
        </w:rPr>
        <w:t>市立及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私立高級中等以下學校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（以下簡稱學校）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及幼兒園教師。</w:t>
      </w:r>
    </w:p>
    <w:p w:rsidR="00135F98" w:rsidRPr="00C119E3" w:rsidRDefault="00135F98" w:rsidP="002533D3">
      <w:pPr>
        <w:spacing w:line="500" w:lineRule="exact"/>
        <w:ind w:left="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、本要點</w:t>
      </w:r>
      <w:r>
        <w:rPr>
          <w:rFonts w:ascii="標楷體" w:eastAsia="標楷體" w:hAnsi="標楷體" w:hint="eastAsia"/>
          <w:bCs/>
          <w:sz w:val="28"/>
          <w:szCs w:val="28"/>
        </w:rPr>
        <w:t>之教師進修研習範圍如下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135F98" w:rsidRPr="00C119E3" w:rsidRDefault="00135F98" w:rsidP="00C119E3">
      <w:pPr>
        <w:spacing w:line="500" w:lineRule="exact"/>
        <w:ind w:left="991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（一）符合師資培育法第十九條規定認可之機構或法人所辦理各種</w:t>
      </w:r>
    </w:p>
    <w:p w:rsidR="00135F98" w:rsidRPr="00C119E3" w:rsidRDefault="00135F98" w:rsidP="00C119E3">
      <w:pPr>
        <w:spacing w:line="500" w:lineRule="exact"/>
        <w:ind w:left="991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  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教師進修課程。</w:t>
      </w:r>
    </w:p>
    <w:p w:rsidR="00135F98" w:rsidRPr="00C119E3" w:rsidRDefault="00135F98" w:rsidP="002533D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（二）本</w:t>
      </w:r>
      <w:r>
        <w:rPr>
          <w:rFonts w:ascii="標楷體" w:eastAsia="標楷體" w:hAnsi="標楷體" w:hint="eastAsia"/>
          <w:bCs/>
          <w:sz w:val="28"/>
          <w:szCs w:val="28"/>
        </w:rPr>
        <w:t>府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所屬各機關學校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自辦或聯合辦理之教師進修研習活動。</w:t>
      </w:r>
    </w:p>
    <w:p w:rsidR="00135F98" w:rsidRPr="00C119E3" w:rsidRDefault="00135F98" w:rsidP="00193952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（三）各</w:t>
      </w:r>
      <w:r>
        <w:rPr>
          <w:rFonts w:ascii="標楷體" w:eastAsia="標楷體" w:hAnsi="標楷體" w:hint="eastAsia"/>
          <w:bCs/>
          <w:sz w:val="28"/>
          <w:szCs w:val="28"/>
        </w:rPr>
        <w:t>直轄市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縣</w:t>
      </w:r>
      <w:r>
        <w:rPr>
          <w:rFonts w:ascii="標楷體" w:eastAsia="標楷體" w:hAnsi="標楷體"/>
          <w:bCs/>
          <w:sz w:val="28"/>
          <w:szCs w:val="28"/>
        </w:rPr>
        <w:t>(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市</w:t>
      </w:r>
      <w:r>
        <w:rPr>
          <w:rFonts w:ascii="標楷體" w:eastAsia="標楷體" w:hAnsi="標楷體"/>
          <w:bCs/>
          <w:sz w:val="28"/>
          <w:szCs w:val="28"/>
        </w:rPr>
        <w:t>)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政府教育局（處）主辦或委託學校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辦理之教師進修研習活動。</w:t>
      </w:r>
    </w:p>
    <w:p w:rsidR="00135F98" w:rsidRPr="00C119E3" w:rsidRDefault="00135F98" w:rsidP="00C119E3">
      <w:pPr>
        <w:spacing w:line="500" w:lineRule="exact"/>
        <w:ind w:left="991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（四）其他政府機關或學術、專業研究機構辦理與教學有關之教師</w:t>
      </w:r>
    </w:p>
    <w:p w:rsidR="00135F98" w:rsidRPr="00C119E3" w:rsidRDefault="00135F98" w:rsidP="00C119E3">
      <w:pPr>
        <w:spacing w:line="500" w:lineRule="exact"/>
        <w:ind w:left="991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  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進修研習活動，提出具體計畫經本局備查者。</w:t>
      </w:r>
    </w:p>
    <w:p w:rsidR="00135F98" w:rsidRPr="00C119E3" w:rsidRDefault="00135F98" w:rsidP="002533D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（五）大專院校、社區大學、其他團體辦理之教師進修研習活動，提出具體計畫經本局備查者。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五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</w:t>
      </w:r>
      <w:r w:rsidRPr="00022307">
        <w:rPr>
          <w:rFonts w:ascii="標楷體" w:eastAsia="標楷體" w:hAnsi="標楷體" w:hint="eastAsia"/>
          <w:bCs/>
          <w:sz w:val="28"/>
          <w:szCs w:val="28"/>
        </w:rPr>
        <w:t>教師進修研習課程或活動應符合下列類別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135F98" w:rsidRPr="00C119E3" w:rsidRDefault="00135F98" w:rsidP="00193952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（一）規模：</w:t>
      </w:r>
      <w:r>
        <w:rPr>
          <w:rFonts w:ascii="標楷體" w:eastAsia="標楷體" w:hAnsi="標楷體" w:hint="eastAsia"/>
          <w:bCs/>
          <w:sz w:val="28"/>
          <w:szCs w:val="28"/>
        </w:rPr>
        <w:t>應為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全國性、全市性、跨</w:t>
      </w:r>
      <w:r>
        <w:rPr>
          <w:rFonts w:ascii="標楷體" w:eastAsia="標楷體" w:hAnsi="標楷體" w:hint="eastAsia"/>
          <w:bCs/>
          <w:sz w:val="28"/>
          <w:szCs w:val="28"/>
        </w:rPr>
        <w:t>直轄市或縣</w:t>
      </w:r>
      <w:r>
        <w:rPr>
          <w:rFonts w:ascii="標楷體" w:eastAsia="標楷體" w:hAnsi="標楷體"/>
          <w:bCs/>
          <w:sz w:val="28"/>
          <w:szCs w:val="28"/>
        </w:rPr>
        <w:t>(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市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性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、數校聯合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或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自辦</w:t>
      </w:r>
      <w:r>
        <w:rPr>
          <w:rFonts w:ascii="標楷體" w:eastAsia="標楷體" w:hAnsi="標楷體" w:hint="eastAsia"/>
          <w:bCs/>
          <w:sz w:val="28"/>
          <w:szCs w:val="28"/>
        </w:rPr>
        <w:t>之一者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35F98" w:rsidRPr="00C119E3" w:rsidRDefault="00135F98" w:rsidP="00C119E3">
      <w:pPr>
        <w:spacing w:line="500" w:lineRule="exact"/>
        <w:ind w:left="991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（二）實施方式：講述類、實作技能類及活動類等。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（三）內容：課程與教學、班級經營與輔導、進修研究與發展、敬業態度與精神、經營與領導、新興議題與特色、實用智能與生活等。</w:t>
      </w:r>
    </w:p>
    <w:p w:rsidR="00135F98" w:rsidRPr="00C119E3" w:rsidRDefault="00135F98" w:rsidP="00193952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（四）型態：學校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本位進修研習及教師自主進修研習。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（五）時間：學期中辦理與寒暑假辦理。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</w:t>
      </w:r>
      <w:r w:rsidRPr="00022307">
        <w:rPr>
          <w:rFonts w:ascii="標楷體" w:eastAsia="標楷體" w:hAnsi="標楷體" w:hint="eastAsia"/>
          <w:bCs/>
          <w:sz w:val="28"/>
          <w:szCs w:val="28"/>
        </w:rPr>
        <w:t>教師進修研習之辦理原則如下：</w:t>
      </w:r>
    </w:p>
    <w:p w:rsidR="00135F98" w:rsidRPr="00C119E3" w:rsidRDefault="00135F98" w:rsidP="00C119E3">
      <w:pPr>
        <w:spacing w:line="500" w:lineRule="exact"/>
        <w:ind w:left="991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（一）教師進修研習時間，應以不影響正常教學實施為原則。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（二）</w:t>
      </w:r>
      <w:r>
        <w:rPr>
          <w:rFonts w:ascii="標楷體" w:eastAsia="標楷體" w:hAnsi="標楷體" w:hint="eastAsia"/>
          <w:bCs/>
          <w:sz w:val="28"/>
          <w:szCs w:val="28"/>
        </w:rPr>
        <w:t>學校及幼兒園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應鼓勵教師進修研習，每校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每園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每年教師平均研習時數應達五十四小時以上為目標。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（三）進修研習內容應配合教學所需，以提昇教學專業知能、增進教學效果為主，其他與教學相關之研習活動為輔。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（四）</w:t>
      </w:r>
      <w:r w:rsidRPr="00C119E3">
        <w:rPr>
          <w:rFonts w:ascii="標楷體" w:eastAsia="標楷體" w:hAnsi="標楷體"/>
          <w:bCs/>
          <w:sz w:val="28"/>
          <w:szCs w:val="28"/>
        </w:rPr>
        <w:t xml:space="preserve">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進修研習辦理單位應落實簽到及簽退，並確實核予研習時數。教師參加研習期間因故須中途離開者，應向</w:t>
      </w:r>
      <w:r>
        <w:rPr>
          <w:rFonts w:ascii="標楷體" w:eastAsia="標楷體" w:hAnsi="標楷體" w:hint="eastAsia"/>
          <w:bCs/>
          <w:sz w:val="28"/>
          <w:szCs w:val="28"/>
        </w:rPr>
        <w:t>進修研習辦理單位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請假。遲到與早退者應註明簽到退時間，遲到、早退及請假時間均應扣除研習時數，凡缺席超過單次研習時數三分之一者，不核予研習時數。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（五）</w:t>
      </w:r>
      <w:r w:rsidRPr="00C119E3">
        <w:rPr>
          <w:rFonts w:ascii="標楷體" w:eastAsia="標楷體" w:hAnsi="標楷體"/>
          <w:bCs/>
          <w:sz w:val="28"/>
          <w:szCs w:val="28"/>
        </w:rPr>
        <w:t xml:space="preserve">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進修研習辦理單位辦理之研習，應做成紀錄、成果及簽到（退）名冊，並應留存三年備查。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</w:t>
      </w:r>
      <w:r w:rsidRPr="00022307">
        <w:rPr>
          <w:rFonts w:ascii="標楷體" w:eastAsia="標楷體" w:hAnsi="標楷體" w:hint="eastAsia"/>
          <w:bCs/>
          <w:sz w:val="28"/>
          <w:szCs w:val="28"/>
        </w:rPr>
        <w:t>教師進修研習之實施方式如下：</w:t>
      </w:r>
    </w:p>
    <w:p w:rsidR="00135F98" w:rsidRPr="00C119E3" w:rsidRDefault="00135F98" w:rsidP="00157BBA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（一）學校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及幼兒園應慎選薦派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研習之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教師，並於研習後與校內或園內教師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公開分享。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（二）學校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如需申請非屬本</w:t>
      </w:r>
      <w:r w:rsidRPr="009D6FB9">
        <w:rPr>
          <w:rFonts w:ascii="標楷體" w:eastAsia="標楷體" w:hAnsi="標楷體" w:hint="eastAsia"/>
          <w:bCs/>
          <w:color w:val="000000"/>
          <w:sz w:val="28"/>
          <w:szCs w:val="28"/>
        </w:rPr>
        <w:t>位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研習之研習時數，應於研習開設前向本局提報研習計畫，計畫內容應包含研習目的、研習主題、課程內容、實施方式、講師名單、研習日期與時間及預期效益等</w:t>
      </w:r>
      <w:r>
        <w:rPr>
          <w:rFonts w:ascii="標楷體" w:eastAsia="標楷體" w:hAnsi="標楷體" w:hint="eastAsia"/>
          <w:bCs/>
          <w:sz w:val="28"/>
          <w:szCs w:val="28"/>
        </w:rPr>
        <w:t>事項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（三）經本局核可之各種進修課程，學校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應定期公布相關資訊，由教師依個人需求自行報名參加。學期中教師自行參加各項進修，應檢附該項進修課程資料，並依教師請假規則辦理。但以不影響教學或行政工作為原則。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四）寒暑假進修內容以自主為原則，程序採自提計畫，於寒暑假開始一個月前，由教師向教務處提出假期進修（得採個人或學習型組織方式），教務處應召集教師或教師會代表參與審議，必要時得邀請家長代表參加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</w:t>
      </w:r>
      <w:r w:rsidRPr="00022307">
        <w:rPr>
          <w:rFonts w:ascii="標楷體" w:eastAsia="標楷體" w:hAnsi="標楷體" w:hint="eastAsia"/>
          <w:bCs/>
          <w:sz w:val="28"/>
          <w:szCs w:val="28"/>
        </w:rPr>
        <w:t>研習登錄及研習時數核發規定如下：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（一）研習登錄</w:t>
      </w:r>
      <w:r w:rsidRPr="0015797A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135F98" w:rsidRPr="00C119E3" w:rsidRDefault="00135F98" w:rsidP="00C119E3">
      <w:pPr>
        <w:spacing w:line="500" w:lineRule="exact"/>
        <w:ind w:left="1842" w:hangingChars="658" w:hanging="1842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      1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、研習系統分為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市校務行政系統、全國教師在職進修資訊網及教育部特殊教育通報網。</w:t>
      </w:r>
    </w:p>
    <w:p w:rsidR="00135F98" w:rsidRPr="00C119E3" w:rsidRDefault="00135F98" w:rsidP="00C119E3">
      <w:pPr>
        <w:spacing w:line="500" w:lineRule="exact"/>
        <w:ind w:left="1842" w:hangingChars="658" w:hanging="1842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      2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於系統上登錄之研習課程，應依</w:t>
      </w:r>
      <w:r>
        <w:rPr>
          <w:rFonts w:ascii="標楷體" w:eastAsia="標楷體" w:hAnsi="標楷體" w:hint="eastAsia"/>
          <w:bCs/>
          <w:sz w:val="28"/>
          <w:szCs w:val="28"/>
        </w:rPr>
        <w:t>各教育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主管機關核定辦理之核定文號開設，並上傳公文經</w:t>
      </w:r>
      <w:r>
        <w:rPr>
          <w:rFonts w:ascii="標楷體" w:eastAsia="標楷體" w:hAnsi="標楷體" w:hint="eastAsia"/>
          <w:bCs/>
          <w:sz w:val="28"/>
          <w:szCs w:val="28"/>
        </w:rPr>
        <w:t>審核單位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審核同意後始得開課。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（二）研習時數核發</w:t>
      </w:r>
      <w:r w:rsidRPr="0015797A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135F98" w:rsidRPr="00C119E3" w:rsidRDefault="00135F98" w:rsidP="00C119E3">
      <w:pPr>
        <w:spacing w:line="500" w:lineRule="exact"/>
        <w:ind w:left="1842" w:hangingChars="658" w:hanging="1842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      1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、經由研習系統開課之研習時數，於研習結束後，由開設研習</w:t>
      </w:r>
      <w:r>
        <w:rPr>
          <w:rFonts w:ascii="標楷體" w:eastAsia="標楷體" w:hAnsi="標楷體" w:hint="eastAsia"/>
          <w:bCs/>
          <w:sz w:val="28"/>
          <w:szCs w:val="28"/>
        </w:rPr>
        <w:t>辦理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單位依參加人員出席情形覈實核予研習時數。</w:t>
      </w:r>
    </w:p>
    <w:p w:rsidR="00135F98" w:rsidRPr="00C119E3" w:rsidRDefault="00135F98" w:rsidP="00C119E3">
      <w:pPr>
        <w:spacing w:line="500" w:lineRule="exact"/>
        <w:ind w:left="1842" w:hangingChars="658" w:hanging="1842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      2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、參與非本市辦理之研習，應有本局核定之文號，或經</w:t>
      </w:r>
      <w:r>
        <w:rPr>
          <w:rFonts w:ascii="標楷體" w:eastAsia="標楷體" w:hAnsi="標楷體" w:hint="eastAsia"/>
          <w:bCs/>
          <w:sz w:val="28"/>
          <w:szCs w:val="28"/>
        </w:rPr>
        <w:t>其他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教育主管機關核備，</w:t>
      </w:r>
      <w:r>
        <w:rPr>
          <w:rFonts w:ascii="標楷體" w:eastAsia="標楷體" w:hAnsi="標楷體" w:hint="eastAsia"/>
          <w:bCs/>
          <w:sz w:val="28"/>
          <w:szCs w:val="28"/>
        </w:rPr>
        <w:t>並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由開設研習辦</w:t>
      </w:r>
      <w:r>
        <w:rPr>
          <w:rFonts w:ascii="標楷體" w:eastAsia="標楷體" w:hAnsi="標楷體" w:hint="eastAsia"/>
          <w:bCs/>
          <w:sz w:val="28"/>
          <w:szCs w:val="28"/>
        </w:rPr>
        <w:t>理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單位核予研習時數。</w:t>
      </w:r>
    </w:p>
    <w:p w:rsidR="00135F98" w:rsidRPr="00C119E3" w:rsidRDefault="00135F98" w:rsidP="00C119E3">
      <w:pPr>
        <w:spacing w:line="500" w:lineRule="exact"/>
        <w:ind w:left="1842" w:hangingChars="658" w:hanging="1842"/>
        <w:jc w:val="both"/>
        <w:rPr>
          <w:rFonts w:ascii="標楷體" w:eastAsia="標楷體" w:hAnsi="標楷體"/>
          <w:b/>
          <w:spacing w:val="-18"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      3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、參與學校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、幼兒園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觀摩教學、學習領域課程小組會議、學習社群及教師共同備課等本位研習，應檢附相關資料（如觀課紀錄表、備課與議課資料、會議資料及簽到表等書面或影音佐證資料），由學校</w:t>
      </w:r>
      <w:r w:rsidRPr="00613214">
        <w:rPr>
          <w:rFonts w:ascii="標楷體" w:eastAsia="標楷體" w:hAnsi="標楷體" w:hint="eastAsia"/>
          <w:bCs/>
          <w:color w:val="000000"/>
          <w:sz w:val="28"/>
          <w:szCs w:val="28"/>
        </w:rPr>
        <w:t>及幼兒園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依教師進修研究獎勵辦法及本要點規定，核予研習時數。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、研習時數採計及審核原則</w:t>
      </w:r>
      <w:r>
        <w:rPr>
          <w:rFonts w:ascii="標楷體" w:eastAsia="標楷體" w:hAnsi="標楷體" w:hint="eastAsia"/>
          <w:bCs/>
          <w:sz w:val="28"/>
          <w:szCs w:val="28"/>
        </w:rPr>
        <w:t>如下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（一）全國性</w:t>
      </w:r>
      <w:r>
        <w:rPr>
          <w:rFonts w:ascii="標楷體" w:eastAsia="標楷體" w:hAnsi="標楷體" w:hint="eastAsia"/>
          <w:bCs/>
          <w:sz w:val="28"/>
          <w:szCs w:val="28"/>
        </w:rPr>
        <w:t>及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跨</w:t>
      </w:r>
      <w:r>
        <w:rPr>
          <w:rFonts w:ascii="標楷體" w:eastAsia="標楷體" w:hAnsi="標楷體" w:hint="eastAsia"/>
          <w:bCs/>
          <w:sz w:val="28"/>
          <w:szCs w:val="28"/>
        </w:rPr>
        <w:t>直轄市或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縣</w:t>
      </w:r>
      <w:r>
        <w:rPr>
          <w:rFonts w:ascii="標楷體" w:eastAsia="標楷體" w:hAnsi="標楷體"/>
          <w:bCs/>
          <w:sz w:val="28"/>
          <w:szCs w:val="28"/>
        </w:rPr>
        <w:t>(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市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性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研習時數</w:t>
      </w:r>
      <w:r>
        <w:rPr>
          <w:rFonts w:ascii="標楷體" w:eastAsia="標楷體" w:hAnsi="標楷體" w:hint="eastAsia"/>
          <w:bCs/>
          <w:sz w:val="28"/>
          <w:szCs w:val="28"/>
        </w:rPr>
        <w:t>之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核給，依全國教師在職進修資訊網進修研習活動使用管理規定辦理。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3A05D1">
        <w:rPr>
          <w:rFonts w:ascii="標楷體" w:eastAsia="標楷體" w:hAnsi="標楷體" w:hint="eastAsia"/>
          <w:bCs/>
          <w:sz w:val="28"/>
          <w:szCs w:val="28"/>
        </w:rPr>
        <w:t>本市學校及幼兒園辦理之研習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，以實際講述、活動、授課時間核給，一天不超過七小時為原則，每星期時數採計以三十五小時為原則，超過時數者，由本局專案核准。</w:t>
      </w:r>
    </w:p>
    <w:p w:rsidR="00135F98" w:rsidRPr="00C119E3" w:rsidRDefault="00135F98" w:rsidP="00C119E3">
      <w:pPr>
        <w:spacing w:line="50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（三）研習時間不包括參觀活動車程、簽到</w:t>
      </w:r>
      <w:r w:rsidRPr="00C119E3">
        <w:rPr>
          <w:rFonts w:ascii="標楷體" w:eastAsia="標楷體" w:hAnsi="標楷體"/>
          <w:bCs/>
          <w:sz w:val="28"/>
          <w:szCs w:val="28"/>
        </w:rPr>
        <w:t>(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退</w:t>
      </w:r>
      <w:r w:rsidRPr="00C119E3">
        <w:rPr>
          <w:rFonts w:ascii="標楷體" w:eastAsia="標楷體" w:hAnsi="標楷體"/>
          <w:bCs/>
          <w:sz w:val="28"/>
          <w:szCs w:val="28"/>
        </w:rPr>
        <w:t>)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時間、午休、中場休息及茶敘。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/>
          <w:spacing w:val="-18"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（四）進修學位、學分班之學分，不予採計研習時數。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、本要點規定，</w:t>
      </w:r>
      <w:r>
        <w:rPr>
          <w:rFonts w:ascii="標楷體" w:eastAsia="標楷體" w:hAnsi="標楷體" w:hint="eastAsia"/>
          <w:bCs/>
          <w:sz w:val="28"/>
          <w:szCs w:val="28"/>
        </w:rPr>
        <w:t>於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下列人員準用之：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（一）學校校長及幼兒園園長。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（二）幼兒園教保員及助理教保員。</w:t>
      </w:r>
    </w:p>
    <w:p w:rsidR="00135F98" w:rsidRPr="00C119E3" w:rsidRDefault="00135F98" w:rsidP="00C119E3">
      <w:pPr>
        <w:spacing w:line="500" w:lineRule="exact"/>
        <w:ind w:left="991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（三）學校及幼兒園代理代課教師、代理教保員、代理助理教保員。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119E3">
        <w:rPr>
          <w:rFonts w:ascii="標楷體" w:eastAsia="標楷體" w:hAnsi="標楷體" w:hint="eastAsia"/>
          <w:bCs/>
          <w:sz w:val="28"/>
          <w:szCs w:val="28"/>
        </w:rPr>
        <w:t>十</w:t>
      </w:r>
      <w:r>
        <w:rPr>
          <w:rFonts w:ascii="標楷體" w:eastAsia="標楷體" w:hAnsi="標楷體" w:hint="eastAsia"/>
          <w:bCs/>
          <w:sz w:val="28"/>
          <w:szCs w:val="28"/>
        </w:rPr>
        <w:t>一</w:t>
      </w:r>
      <w:r w:rsidRPr="00C119E3">
        <w:rPr>
          <w:rFonts w:ascii="標楷體" w:eastAsia="標楷體" w:hAnsi="標楷體" w:hint="eastAsia"/>
          <w:bCs/>
          <w:sz w:val="28"/>
          <w:szCs w:val="28"/>
        </w:rPr>
        <w:t>、教師參與進修研習活動之獎勵措施，由本局另訂之。</w:t>
      </w:r>
    </w:p>
    <w:p w:rsidR="00135F98" w:rsidRPr="00C119E3" w:rsidRDefault="00135F98" w:rsidP="00C119E3">
      <w:pPr>
        <w:spacing w:line="500" w:lineRule="exact"/>
        <w:jc w:val="both"/>
        <w:rPr>
          <w:rFonts w:ascii="標楷體" w:eastAsia="標楷體" w:hAnsi="標楷體"/>
          <w:b/>
          <w:spacing w:val="-18"/>
          <w:sz w:val="28"/>
          <w:szCs w:val="28"/>
        </w:rPr>
      </w:pPr>
    </w:p>
    <w:p w:rsidR="00135F98" w:rsidRPr="00C119E3" w:rsidRDefault="00135F98" w:rsidP="00C119E3">
      <w:pPr>
        <w:spacing w:line="500" w:lineRule="exact"/>
        <w:jc w:val="both"/>
        <w:rPr>
          <w:sz w:val="28"/>
          <w:szCs w:val="28"/>
        </w:rPr>
      </w:pPr>
    </w:p>
    <w:sectPr w:rsidR="00135F98" w:rsidRPr="00C119E3" w:rsidSect="003C1608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F98" w:rsidRDefault="00135F98" w:rsidP="00C67B71">
      <w:r>
        <w:separator/>
      </w:r>
    </w:p>
  </w:endnote>
  <w:endnote w:type="continuationSeparator" w:id="0">
    <w:p w:rsidR="00135F98" w:rsidRDefault="00135F98" w:rsidP="00C67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F98" w:rsidRDefault="00135F98" w:rsidP="00C67B71">
      <w:r>
        <w:separator/>
      </w:r>
    </w:p>
  </w:footnote>
  <w:footnote w:type="continuationSeparator" w:id="0">
    <w:p w:rsidR="00135F98" w:rsidRDefault="00135F98" w:rsidP="00C67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F32"/>
    <w:rsid w:val="00022307"/>
    <w:rsid w:val="00025DD8"/>
    <w:rsid w:val="00135F98"/>
    <w:rsid w:val="0015797A"/>
    <w:rsid w:val="00157BBA"/>
    <w:rsid w:val="00184705"/>
    <w:rsid w:val="001903E6"/>
    <w:rsid w:val="00193952"/>
    <w:rsid w:val="001B14C8"/>
    <w:rsid w:val="001B7E3A"/>
    <w:rsid w:val="002533D3"/>
    <w:rsid w:val="0028653E"/>
    <w:rsid w:val="002B79E2"/>
    <w:rsid w:val="00374DE6"/>
    <w:rsid w:val="003A05D1"/>
    <w:rsid w:val="003C1608"/>
    <w:rsid w:val="004245F9"/>
    <w:rsid w:val="004A6F2A"/>
    <w:rsid w:val="005D571C"/>
    <w:rsid w:val="00613214"/>
    <w:rsid w:val="00617296"/>
    <w:rsid w:val="0068355E"/>
    <w:rsid w:val="007604D1"/>
    <w:rsid w:val="0076392F"/>
    <w:rsid w:val="00785F97"/>
    <w:rsid w:val="007F7204"/>
    <w:rsid w:val="009318E7"/>
    <w:rsid w:val="00933B5A"/>
    <w:rsid w:val="009B5F32"/>
    <w:rsid w:val="009D6FB9"/>
    <w:rsid w:val="009E6FEF"/>
    <w:rsid w:val="009F4F53"/>
    <w:rsid w:val="00B777C8"/>
    <w:rsid w:val="00C07A49"/>
    <w:rsid w:val="00C119E3"/>
    <w:rsid w:val="00C2614A"/>
    <w:rsid w:val="00C67B71"/>
    <w:rsid w:val="00D469C0"/>
    <w:rsid w:val="00E3084A"/>
    <w:rsid w:val="00E4493E"/>
    <w:rsid w:val="00E94134"/>
    <w:rsid w:val="00FB472C"/>
    <w:rsid w:val="00FD00AF"/>
    <w:rsid w:val="00FE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4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7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B7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67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7B7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A05D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5D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318</Words>
  <Characters>1814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新北市教師進修研習實施要點</dc:title>
  <dc:subject/>
  <dc:creator>王心吟</dc:creator>
  <cp:keywords/>
  <dc:description/>
  <cp:lastModifiedBy>教學組</cp:lastModifiedBy>
  <cp:revision>2</cp:revision>
  <cp:lastPrinted>2014-11-27T10:11:00Z</cp:lastPrinted>
  <dcterms:created xsi:type="dcterms:W3CDTF">2015-01-20T11:26:00Z</dcterms:created>
  <dcterms:modified xsi:type="dcterms:W3CDTF">2015-01-20T11:26:00Z</dcterms:modified>
</cp:coreProperties>
</file>