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F0" w:rsidRDefault="00A17742" w:rsidP="000B3EDF">
      <w:pPr>
        <w:adjustRightInd w:val="0"/>
        <w:snapToGrid w:val="0"/>
        <w:spacing w:after="0"/>
        <w:jc w:val="center"/>
        <w:rPr>
          <w:rFonts w:eastAsia="標楷體"/>
          <w:b/>
          <w:sz w:val="32"/>
          <w:szCs w:val="32"/>
          <w:lang w:eastAsia="zh-TW"/>
        </w:rPr>
      </w:pPr>
      <w:r w:rsidRPr="00F46A04">
        <w:rPr>
          <w:rFonts w:eastAsia="標楷體" w:hint="eastAsia"/>
          <w:b/>
          <w:sz w:val="32"/>
          <w:szCs w:val="32"/>
          <w:lang w:eastAsia="zh-TW"/>
        </w:rPr>
        <w:t>新北市</w:t>
      </w:r>
      <w:proofErr w:type="gramStart"/>
      <w:r w:rsidR="00B821D5">
        <w:rPr>
          <w:rFonts w:eastAsia="標楷體" w:hint="eastAsia"/>
          <w:b/>
          <w:sz w:val="32"/>
          <w:szCs w:val="32"/>
          <w:lang w:eastAsia="zh-TW"/>
        </w:rPr>
        <w:t>108</w:t>
      </w:r>
      <w:proofErr w:type="gramEnd"/>
      <w:r w:rsidR="00695B76" w:rsidRPr="00F46A04">
        <w:rPr>
          <w:rFonts w:eastAsia="標楷體" w:hint="eastAsia"/>
          <w:b/>
          <w:sz w:val="32"/>
          <w:szCs w:val="32"/>
          <w:lang w:eastAsia="zh-TW"/>
        </w:rPr>
        <w:t>年度</w:t>
      </w:r>
      <w:r w:rsidR="00035A7D">
        <w:rPr>
          <w:rFonts w:eastAsia="標楷體" w:hint="eastAsia"/>
          <w:b/>
          <w:sz w:val="32"/>
          <w:szCs w:val="32"/>
          <w:lang w:eastAsia="zh-TW"/>
        </w:rPr>
        <w:t>十二</w:t>
      </w:r>
      <w:r w:rsidR="0053108B">
        <w:rPr>
          <w:rFonts w:eastAsia="標楷體" w:hint="eastAsia"/>
          <w:b/>
          <w:sz w:val="32"/>
          <w:szCs w:val="32"/>
          <w:lang w:eastAsia="zh-TW"/>
        </w:rPr>
        <w:t>年</w:t>
      </w:r>
      <w:r w:rsidR="00035A7D">
        <w:rPr>
          <w:rFonts w:eastAsia="標楷體" w:hint="eastAsia"/>
          <w:b/>
          <w:sz w:val="32"/>
          <w:szCs w:val="32"/>
          <w:lang w:eastAsia="zh-TW"/>
        </w:rPr>
        <w:t>國民</w:t>
      </w:r>
      <w:r w:rsidR="0053108B">
        <w:rPr>
          <w:rFonts w:eastAsia="標楷體" w:hint="eastAsia"/>
          <w:b/>
          <w:sz w:val="32"/>
          <w:szCs w:val="32"/>
          <w:lang w:eastAsia="zh-TW"/>
        </w:rPr>
        <w:t>基本</w:t>
      </w:r>
      <w:r w:rsidR="00035A7D">
        <w:rPr>
          <w:rFonts w:eastAsia="標楷體" w:hint="eastAsia"/>
          <w:b/>
          <w:sz w:val="32"/>
          <w:szCs w:val="32"/>
          <w:lang w:eastAsia="zh-TW"/>
        </w:rPr>
        <w:t>教育課程綱要導向課程推動人員素養課程</w:t>
      </w:r>
      <w:proofErr w:type="gramStart"/>
      <w:r w:rsidR="00035A7D">
        <w:rPr>
          <w:rFonts w:eastAsia="標楷體" w:hint="eastAsia"/>
          <w:b/>
          <w:sz w:val="32"/>
          <w:szCs w:val="32"/>
          <w:lang w:eastAsia="zh-TW"/>
        </w:rPr>
        <w:t>知能</w:t>
      </w:r>
      <w:r w:rsidR="000B3EDF">
        <w:rPr>
          <w:rFonts w:eastAsia="標楷體" w:hint="eastAsia"/>
          <w:b/>
          <w:sz w:val="32"/>
          <w:szCs w:val="32"/>
          <w:lang w:eastAsia="zh-TW"/>
        </w:rPr>
        <w:t>培</w:t>
      </w:r>
      <w:r w:rsidR="00F66CE6">
        <w:rPr>
          <w:rFonts w:eastAsia="標楷體" w:hint="eastAsia"/>
          <w:b/>
          <w:sz w:val="32"/>
          <w:szCs w:val="32"/>
          <w:lang w:eastAsia="zh-TW"/>
        </w:rPr>
        <w:t>力</w:t>
      </w:r>
      <w:proofErr w:type="gramEnd"/>
      <w:r w:rsidR="00F66CE6">
        <w:rPr>
          <w:rFonts w:eastAsia="標楷體" w:hint="eastAsia"/>
          <w:b/>
          <w:sz w:val="32"/>
          <w:szCs w:val="32"/>
          <w:lang w:eastAsia="zh-TW"/>
        </w:rPr>
        <w:t>講座</w:t>
      </w:r>
      <w:r w:rsidR="00B553EF">
        <w:rPr>
          <w:rFonts w:eastAsia="標楷體" w:hint="eastAsia"/>
          <w:b/>
          <w:sz w:val="32"/>
          <w:szCs w:val="32"/>
          <w:lang w:eastAsia="zh-TW"/>
        </w:rPr>
        <w:t>及實務工作坊</w:t>
      </w:r>
      <w:r w:rsidR="00360CF0" w:rsidRPr="00F46A04">
        <w:rPr>
          <w:rFonts w:eastAsia="標楷體" w:hint="eastAsia"/>
          <w:b/>
          <w:sz w:val="32"/>
          <w:szCs w:val="32"/>
          <w:lang w:eastAsia="zh-TW"/>
        </w:rPr>
        <w:t>實施計畫</w:t>
      </w:r>
    </w:p>
    <w:p w:rsidR="00044AF6" w:rsidRPr="00044AF6" w:rsidRDefault="00044AF6" w:rsidP="000B3EDF">
      <w:pPr>
        <w:adjustRightInd w:val="0"/>
        <w:snapToGrid w:val="0"/>
        <w:spacing w:after="0"/>
        <w:jc w:val="right"/>
        <w:rPr>
          <w:rFonts w:eastAsia="標楷體"/>
          <w:sz w:val="20"/>
          <w:szCs w:val="20"/>
          <w:lang w:eastAsia="zh-TW"/>
        </w:rPr>
      </w:pPr>
      <w:r w:rsidRPr="00044AF6">
        <w:rPr>
          <w:rFonts w:eastAsia="標楷體" w:hint="eastAsia"/>
          <w:sz w:val="20"/>
          <w:szCs w:val="20"/>
          <w:lang w:eastAsia="zh-TW"/>
        </w:rPr>
        <w:t>108</w:t>
      </w:r>
      <w:r w:rsidRPr="00044AF6">
        <w:rPr>
          <w:rFonts w:eastAsia="標楷體" w:hint="eastAsia"/>
          <w:sz w:val="20"/>
          <w:szCs w:val="20"/>
          <w:lang w:eastAsia="zh-TW"/>
        </w:rPr>
        <w:t>年</w:t>
      </w:r>
      <w:r w:rsidR="0053108B">
        <w:rPr>
          <w:rFonts w:eastAsia="標楷體" w:hint="eastAsia"/>
          <w:sz w:val="20"/>
          <w:szCs w:val="20"/>
          <w:lang w:eastAsia="zh-TW"/>
        </w:rPr>
        <w:t>5</w:t>
      </w:r>
      <w:r w:rsidRPr="00044AF6">
        <w:rPr>
          <w:rFonts w:eastAsia="標楷體" w:hint="eastAsia"/>
          <w:sz w:val="20"/>
          <w:szCs w:val="20"/>
          <w:lang w:eastAsia="zh-TW"/>
        </w:rPr>
        <w:t>月</w:t>
      </w:r>
      <w:r w:rsidR="0053108B">
        <w:rPr>
          <w:rFonts w:eastAsia="標楷體" w:hint="eastAsia"/>
          <w:sz w:val="20"/>
          <w:szCs w:val="20"/>
          <w:lang w:eastAsia="zh-TW"/>
        </w:rPr>
        <w:t>16</w:t>
      </w:r>
      <w:r w:rsidRPr="00044AF6">
        <w:rPr>
          <w:rFonts w:eastAsia="標楷體" w:hint="eastAsia"/>
          <w:sz w:val="20"/>
          <w:szCs w:val="20"/>
          <w:lang w:eastAsia="zh-TW"/>
        </w:rPr>
        <w:t>日新北教研</w:t>
      </w:r>
      <w:proofErr w:type="gramStart"/>
      <w:r w:rsidRPr="00044AF6">
        <w:rPr>
          <w:rFonts w:eastAsia="標楷體" w:hint="eastAsia"/>
          <w:sz w:val="20"/>
          <w:szCs w:val="20"/>
          <w:lang w:eastAsia="zh-TW"/>
        </w:rPr>
        <w:t>資字第</w:t>
      </w:r>
      <w:r w:rsidRPr="00044AF6">
        <w:rPr>
          <w:rFonts w:eastAsia="標楷體" w:hint="eastAsia"/>
          <w:sz w:val="20"/>
          <w:szCs w:val="20"/>
          <w:lang w:eastAsia="zh-TW"/>
        </w:rPr>
        <w:t>108</w:t>
      </w:r>
      <w:r w:rsidR="0053108B">
        <w:rPr>
          <w:rFonts w:eastAsia="標楷體" w:hint="eastAsia"/>
          <w:sz w:val="20"/>
          <w:szCs w:val="20"/>
          <w:lang w:eastAsia="zh-TW"/>
        </w:rPr>
        <w:t>0841899</w:t>
      </w:r>
      <w:r w:rsidRPr="00044AF6">
        <w:rPr>
          <w:rFonts w:eastAsia="標楷體" w:hint="eastAsia"/>
          <w:sz w:val="20"/>
          <w:szCs w:val="20"/>
          <w:lang w:eastAsia="zh-TW"/>
        </w:rPr>
        <w:t>號函訂</w:t>
      </w:r>
      <w:proofErr w:type="gramEnd"/>
      <w:r w:rsidRPr="00044AF6">
        <w:rPr>
          <w:rFonts w:eastAsia="標楷體" w:hint="eastAsia"/>
          <w:sz w:val="20"/>
          <w:szCs w:val="20"/>
          <w:lang w:eastAsia="zh-TW"/>
        </w:rPr>
        <w:t>定</w:t>
      </w:r>
    </w:p>
    <w:p w:rsidR="004555B8" w:rsidRPr="00477C89" w:rsidRDefault="00360CF0" w:rsidP="000B3EDF">
      <w:pPr>
        <w:pStyle w:val="a3"/>
        <w:numPr>
          <w:ilvl w:val="0"/>
          <w:numId w:val="8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4555B8">
        <w:rPr>
          <w:rFonts w:ascii="標楷體" w:eastAsia="標楷體" w:hAnsi="標楷體"/>
        </w:rPr>
        <w:t>依據</w:t>
      </w:r>
      <w:r w:rsidR="00477C89">
        <w:rPr>
          <w:rFonts w:ascii="標楷體" w:eastAsia="標楷體" w:hAnsi="標楷體" w:hint="eastAsia"/>
        </w:rPr>
        <w:t>：</w:t>
      </w:r>
      <w:r w:rsidRPr="00477C89">
        <w:rPr>
          <w:rFonts w:ascii="標楷體" w:eastAsia="標楷體" w:hAnsi="標楷體"/>
        </w:rPr>
        <w:t>教育部補助</w:t>
      </w:r>
      <w:r w:rsidRPr="00477C89">
        <w:rPr>
          <w:rFonts w:ascii="標楷體" w:eastAsia="標楷體" w:hAnsi="標楷體" w:hint="eastAsia"/>
        </w:rPr>
        <w:t>直轄市、</w:t>
      </w:r>
      <w:r w:rsidRPr="00477C89">
        <w:rPr>
          <w:rFonts w:ascii="標楷體" w:eastAsia="標楷體" w:hAnsi="標楷體"/>
        </w:rPr>
        <w:t>縣(市)</w:t>
      </w:r>
      <w:r w:rsidRPr="00477C89">
        <w:rPr>
          <w:rFonts w:ascii="標楷體" w:eastAsia="標楷體" w:hAnsi="標楷體" w:hint="eastAsia"/>
        </w:rPr>
        <w:t>政府</w:t>
      </w:r>
      <w:r w:rsidRPr="00477C89">
        <w:rPr>
          <w:rFonts w:ascii="標楷體" w:eastAsia="標楷體" w:hAnsi="標楷體"/>
        </w:rPr>
        <w:t>精進國民中學及國民小學</w:t>
      </w:r>
      <w:r w:rsidRPr="00477C89">
        <w:rPr>
          <w:rFonts w:ascii="標楷體" w:eastAsia="標楷體" w:hAnsi="標楷體" w:hint="eastAsia"/>
        </w:rPr>
        <w:t>教師</w:t>
      </w:r>
      <w:r w:rsidRPr="00477C89">
        <w:rPr>
          <w:rFonts w:ascii="標楷體" w:eastAsia="標楷體" w:hAnsi="標楷體"/>
        </w:rPr>
        <w:t>教學</w:t>
      </w:r>
      <w:r w:rsidRPr="00477C89">
        <w:rPr>
          <w:rFonts w:ascii="標楷體" w:eastAsia="標楷體" w:hAnsi="標楷體" w:hint="eastAsia"/>
        </w:rPr>
        <w:t>專業與課程</w:t>
      </w:r>
      <w:r w:rsidRPr="00477C89">
        <w:rPr>
          <w:rFonts w:ascii="標楷體" w:eastAsia="標楷體" w:hAnsi="標楷體"/>
        </w:rPr>
        <w:t>品質</w:t>
      </w:r>
      <w:r w:rsidRPr="00477C89">
        <w:rPr>
          <w:rFonts w:ascii="標楷體" w:eastAsia="標楷體" w:hAnsi="標楷體" w:hint="eastAsia"/>
        </w:rPr>
        <w:t>作業</w:t>
      </w:r>
      <w:r w:rsidRPr="00477C89">
        <w:rPr>
          <w:rFonts w:ascii="標楷體" w:eastAsia="標楷體" w:hAnsi="標楷體"/>
        </w:rPr>
        <w:t>要點。</w:t>
      </w:r>
    </w:p>
    <w:p w:rsidR="004555B8" w:rsidRDefault="00360CF0" w:rsidP="000B3EDF">
      <w:pPr>
        <w:pStyle w:val="a3"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4555B8">
        <w:rPr>
          <w:rFonts w:ascii="標楷體" w:eastAsia="標楷體" w:hAnsi="標楷體"/>
        </w:rPr>
        <w:t>目的</w:t>
      </w:r>
      <w:r w:rsidR="00477C89">
        <w:rPr>
          <w:rFonts w:ascii="標楷體" w:eastAsia="標楷體" w:hAnsi="標楷體" w:hint="eastAsia"/>
        </w:rPr>
        <w:t>：</w:t>
      </w:r>
      <w:r w:rsidR="0070205B">
        <w:rPr>
          <w:rFonts w:ascii="標楷體" w:eastAsia="標楷體" w:hAnsi="標楷體" w:hint="eastAsia"/>
        </w:rPr>
        <w:t>為推動十二年國民</w:t>
      </w:r>
      <w:r w:rsidR="0053108B">
        <w:rPr>
          <w:rFonts w:ascii="標楷體" w:eastAsia="標楷體" w:hAnsi="標楷體" w:hint="eastAsia"/>
        </w:rPr>
        <w:t>基本</w:t>
      </w:r>
      <w:r w:rsidR="0070205B">
        <w:rPr>
          <w:rFonts w:ascii="標楷體" w:eastAsia="標楷體" w:hAnsi="標楷體" w:hint="eastAsia"/>
        </w:rPr>
        <w:t>教育課程綱要，並強化新北市（以下簡稱本市）推動課程與教學相關人員對第3波課程改革於教學現場實務相關重點內涵理解，</w:t>
      </w:r>
      <w:proofErr w:type="gramStart"/>
      <w:r w:rsidR="0070205B">
        <w:rPr>
          <w:rFonts w:ascii="標楷體" w:eastAsia="標楷體" w:hAnsi="標楷體" w:hint="eastAsia"/>
        </w:rPr>
        <w:t>爰</w:t>
      </w:r>
      <w:proofErr w:type="gramEnd"/>
      <w:r w:rsidR="0070205B">
        <w:rPr>
          <w:rFonts w:ascii="標楷體" w:eastAsia="標楷體" w:hAnsi="標楷體" w:hint="eastAsia"/>
        </w:rPr>
        <w:t>辦理本計畫。</w:t>
      </w:r>
    </w:p>
    <w:p w:rsidR="004555B8" w:rsidRDefault="00360CF0" w:rsidP="000B3EDF">
      <w:pPr>
        <w:pStyle w:val="a3"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4555B8">
        <w:rPr>
          <w:rFonts w:ascii="標楷體" w:eastAsia="標楷體" w:hAnsi="標楷體"/>
        </w:rPr>
        <w:t>辦理單位</w:t>
      </w:r>
    </w:p>
    <w:p w:rsidR="004555B8" w:rsidRDefault="00360CF0" w:rsidP="000B3EDF">
      <w:pPr>
        <w:pStyle w:val="a3"/>
        <w:numPr>
          <w:ilvl w:val="1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4555B8">
        <w:rPr>
          <w:rFonts w:ascii="標楷體" w:eastAsia="標楷體" w:hAnsi="標楷體"/>
        </w:rPr>
        <w:t>指導單位：教育部</w:t>
      </w:r>
      <w:r w:rsidRPr="004555B8">
        <w:rPr>
          <w:rFonts w:ascii="標楷體" w:eastAsia="標楷體" w:hAnsi="標楷體" w:hint="eastAsia"/>
        </w:rPr>
        <w:t>。</w:t>
      </w:r>
    </w:p>
    <w:p w:rsidR="00360CF0" w:rsidRDefault="00360CF0" w:rsidP="000B3EDF">
      <w:pPr>
        <w:pStyle w:val="a3"/>
        <w:numPr>
          <w:ilvl w:val="1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4555B8">
        <w:rPr>
          <w:rFonts w:ascii="標楷體" w:eastAsia="標楷體" w:hAnsi="標楷體"/>
        </w:rPr>
        <w:t>主辦單位：</w:t>
      </w:r>
      <w:r w:rsidRPr="004555B8">
        <w:rPr>
          <w:rFonts w:ascii="標楷體" w:eastAsia="標楷體" w:hAnsi="標楷體" w:hint="eastAsia"/>
        </w:rPr>
        <w:t>新北</w:t>
      </w:r>
      <w:r w:rsidRPr="004555B8">
        <w:rPr>
          <w:rFonts w:ascii="標楷體" w:eastAsia="標楷體" w:hAnsi="標楷體"/>
        </w:rPr>
        <w:t>市政府教育局</w:t>
      </w:r>
      <w:r w:rsidR="001E2817">
        <w:rPr>
          <w:rFonts w:ascii="標楷體" w:eastAsia="標楷體" w:hAnsi="標楷體" w:hint="eastAsia"/>
        </w:rPr>
        <w:t>（以下簡稱本局）</w:t>
      </w:r>
      <w:r w:rsidRPr="004555B8">
        <w:rPr>
          <w:rFonts w:ascii="標楷體" w:eastAsia="標楷體" w:hAnsi="標楷體" w:hint="eastAsia"/>
        </w:rPr>
        <w:t>。</w:t>
      </w:r>
    </w:p>
    <w:p w:rsidR="001E2817" w:rsidRDefault="004555B8" w:rsidP="000B3EDF">
      <w:pPr>
        <w:pStyle w:val="a3"/>
        <w:numPr>
          <w:ilvl w:val="1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</w:t>
      </w:r>
      <w:r w:rsidR="00B553EF">
        <w:rPr>
          <w:rFonts w:ascii="標楷體" w:eastAsia="標楷體" w:hAnsi="標楷體" w:hint="eastAsia"/>
        </w:rPr>
        <w:t>本市大觀國中</w:t>
      </w:r>
      <w:r w:rsidR="009A41DE">
        <w:rPr>
          <w:rFonts w:ascii="標楷體" w:eastAsia="標楷體" w:hAnsi="標楷體" w:hint="eastAsia"/>
        </w:rPr>
        <w:t>及</w:t>
      </w:r>
      <w:r w:rsidR="00B553EF">
        <w:rPr>
          <w:rFonts w:ascii="標楷體" w:eastAsia="標楷體" w:hAnsi="標楷體" w:hint="eastAsia"/>
        </w:rPr>
        <w:t>本市北新國小</w:t>
      </w:r>
    </w:p>
    <w:p w:rsidR="00B553EF" w:rsidRDefault="00360CF0" w:rsidP="000B3EDF">
      <w:pPr>
        <w:pStyle w:val="a3"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1E2817">
        <w:rPr>
          <w:rFonts w:ascii="標楷體" w:eastAsia="標楷體" w:hAnsi="標楷體"/>
        </w:rPr>
        <w:t>辦理</w:t>
      </w:r>
      <w:r w:rsidR="008C0681" w:rsidRPr="001E2817">
        <w:rPr>
          <w:rFonts w:ascii="標楷體" w:eastAsia="標楷體" w:hAnsi="標楷體" w:hint="eastAsia"/>
        </w:rPr>
        <w:t>時間</w:t>
      </w:r>
      <w:r w:rsidRPr="001E2817">
        <w:rPr>
          <w:rFonts w:ascii="標楷體" w:eastAsia="標楷體" w:hAnsi="標楷體" w:hint="eastAsia"/>
        </w:rPr>
        <w:t>：</w:t>
      </w:r>
    </w:p>
    <w:p w:rsidR="001E2817" w:rsidRDefault="00B553EF" w:rsidP="00B553EF">
      <w:pPr>
        <w:pStyle w:val="a3"/>
        <w:numPr>
          <w:ilvl w:val="1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講座：</w:t>
      </w:r>
      <w:r w:rsidR="00360CF0" w:rsidRPr="001E2817">
        <w:rPr>
          <w:rFonts w:ascii="標楷體" w:eastAsia="標楷體" w:hAnsi="標楷體" w:hint="eastAsia"/>
        </w:rPr>
        <w:t>10</w:t>
      </w:r>
      <w:r w:rsidR="00477C89" w:rsidRPr="001E2817">
        <w:rPr>
          <w:rFonts w:ascii="標楷體" w:eastAsia="標楷體" w:hAnsi="標楷體" w:hint="eastAsia"/>
        </w:rPr>
        <w:t>8</w:t>
      </w:r>
      <w:r w:rsidR="00360CF0" w:rsidRPr="001E2817">
        <w:rPr>
          <w:rFonts w:ascii="標楷體" w:eastAsia="標楷體" w:hAnsi="標楷體" w:hint="eastAsia"/>
        </w:rPr>
        <w:t>年</w:t>
      </w:r>
      <w:r w:rsidR="00477C89" w:rsidRPr="001E2817">
        <w:rPr>
          <w:rFonts w:ascii="標楷體" w:eastAsia="標楷體" w:hAnsi="標楷體" w:hint="eastAsia"/>
        </w:rPr>
        <w:t>6</w:t>
      </w:r>
      <w:r w:rsidR="00360CF0" w:rsidRPr="001E2817">
        <w:rPr>
          <w:rFonts w:ascii="標楷體" w:eastAsia="標楷體" w:hAnsi="標楷體" w:hint="eastAsia"/>
        </w:rPr>
        <w:t>月</w:t>
      </w:r>
      <w:r w:rsidR="00477C89" w:rsidRPr="001E2817">
        <w:rPr>
          <w:rFonts w:ascii="標楷體" w:eastAsia="標楷體" w:hAnsi="標楷體" w:hint="eastAsia"/>
        </w:rPr>
        <w:t>2</w:t>
      </w:r>
      <w:r w:rsidR="00DA57DE">
        <w:rPr>
          <w:rFonts w:ascii="標楷體" w:eastAsia="標楷體" w:hAnsi="標楷體" w:hint="eastAsia"/>
        </w:rPr>
        <w:t>6</w:t>
      </w:r>
      <w:r w:rsidR="00477C89" w:rsidRPr="001E2817">
        <w:rPr>
          <w:rFonts w:ascii="標楷體" w:eastAsia="標楷體" w:hAnsi="標楷體" w:hint="eastAsia"/>
        </w:rPr>
        <w:t>日</w:t>
      </w:r>
      <w:r w:rsidR="008C0681" w:rsidRPr="001E2817">
        <w:rPr>
          <w:rFonts w:ascii="標楷體" w:eastAsia="標楷體" w:hAnsi="標楷體" w:hint="eastAsia"/>
        </w:rPr>
        <w:t>（星期</w:t>
      </w:r>
      <w:r w:rsidR="00477C89" w:rsidRPr="001E2817">
        <w:rPr>
          <w:rFonts w:ascii="標楷體" w:eastAsia="標楷體" w:hAnsi="標楷體" w:hint="eastAsia"/>
        </w:rPr>
        <w:t>三</w:t>
      </w:r>
      <w:r w:rsidR="008C0681" w:rsidRPr="001E2817">
        <w:rPr>
          <w:rFonts w:ascii="標楷體" w:eastAsia="標楷體" w:hAnsi="標楷體" w:hint="eastAsia"/>
        </w:rPr>
        <w:t>）</w:t>
      </w:r>
      <w:r w:rsidR="00477C89" w:rsidRPr="001E2817">
        <w:rPr>
          <w:rFonts w:ascii="標楷體" w:eastAsia="標楷體" w:hAnsi="標楷體" w:hint="eastAsia"/>
        </w:rPr>
        <w:t>下</w:t>
      </w:r>
      <w:r w:rsidR="008C0681" w:rsidRPr="001E2817">
        <w:rPr>
          <w:rFonts w:ascii="標楷體" w:eastAsia="標楷體" w:hAnsi="標楷體" w:hint="eastAsia"/>
        </w:rPr>
        <w:t>午</w:t>
      </w:r>
      <w:r w:rsidR="00477C89" w:rsidRPr="001E2817">
        <w:rPr>
          <w:rFonts w:ascii="標楷體" w:eastAsia="標楷體" w:hAnsi="標楷體" w:hint="eastAsia"/>
        </w:rPr>
        <w:t>1</w:t>
      </w:r>
      <w:r w:rsidR="008C0681" w:rsidRPr="001E2817">
        <w:rPr>
          <w:rFonts w:ascii="標楷體" w:eastAsia="標楷體" w:hAnsi="標楷體" w:hint="eastAsia"/>
        </w:rPr>
        <w:t>時至4時</w:t>
      </w:r>
      <w:r w:rsidR="00360CF0" w:rsidRPr="001E2817">
        <w:rPr>
          <w:rFonts w:ascii="標楷體" w:eastAsia="標楷體" w:hAnsi="標楷體" w:hint="eastAsia"/>
        </w:rPr>
        <w:t>。</w:t>
      </w:r>
    </w:p>
    <w:p w:rsidR="00B553EF" w:rsidRDefault="00B553EF" w:rsidP="00B553EF">
      <w:pPr>
        <w:pStyle w:val="a3"/>
        <w:numPr>
          <w:ilvl w:val="1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實務工作坊：108年8月5日至9日（星期一至五）上午9時至下午</w:t>
      </w:r>
      <w:r w:rsidR="0047018A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時。</w:t>
      </w:r>
    </w:p>
    <w:p w:rsidR="009F61AC" w:rsidRDefault="009F61AC" w:rsidP="000B3EDF">
      <w:pPr>
        <w:pStyle w:val="a3"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辦理地點：</w:t>
      </w:r>
    </w:p>
    <w:p w:rsidR="00B553EF" w:rsidRDefault="001E12A6" w:rsidP="00B553EF">
      <w:pPr>
        <w:pStyle w:val="a3"/>
        <w:numPr>
          <w:ilvl w:val="1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講座：大觀國中</w:t>
      </w:r>
      <w:r w:rsidR="0090775D">
        <w:rPr>
          <w:rFonts w:ascii="標楷體" w:eastAsia="標楷體" w:hAnsi="標楷體" w:hint="eastAsia"/>
        </w:rPr>
        <w:t>活力樓5</w:t>
      </w:r>
      <w:r>
        <w:rPr>
          <w:rFonts w:ascii="標楷體" w:eastAsia="標楷體" w:hAnsi="標楷體" w:hint="eastAsia"/>
        </w:rPr>
        <w:t>樓</w:t>
      </w:r>
      <w:r w:rsidR="0090775D">
        <w:rPr>
          <w:rFonts w:ascii="標楷體" w:eastAsia="標楷體" w:hAnsi="標楷體" w:hint="eastAsia"/>
        </w:rPr>
        <w:t>大</w:t>
      </w:r>
      <w:r>
        <w:rPr>
          <w:rFonts w:ascii="標楷體" w:eastAsia="標楷體" w:hAnsi="標楷體" w:hint="eastAsia"/>
        </w:rPr>
        <w:t>視聽</w:t>
      </w:r>
      <w:r w:rsidR="0053108B">
        <w:rPr>
          <w:rFonts w:ascii="標楷體" w:eastAsia="標楷體" w:hAnsi="標楷體" w:hint="eastAsia"/>
        </w:rPr>
        <w:t>教室</w:t>
      </w:r>
      <w:r w:rsidR="00B553EF">
        <w:rPr>
          <w:rFonts w:ascii="標楷體" w:eastAsia="標楷體" w:hAnsi="標楷體" w:hint="eastAsia"/>
        </w:rPr>
        <w:t>。</w:t>
      </w:r>
    </w:p>
    <w:p w:rsidR="00B553EF" w:rsidRDefault="00B553EF" w:rsidP="00B553EF">
      <w:pPr>
        <w:pStyle w:val="a3"/>
        <w:numPr>
          <w:ilvl w:val="1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實務工作坊：北新國小</w:t>
      </w:r>
      <w:r w:rsidR="001E12A6">
        <w:rPr>
          <w:rFonts w:ascii="標楷體" w:eastAsia="標楷體" w:hAnsi="標楷體" w:hint="eastAsia"/>
        </w:rPr>
        <w:t>2樓</w:t>
      </w:r>
      <w:r>
        <w:rPr>
          <w:rFonts w:ascii="標楷體" w:eastAsia="標楷體" w:hAnsi="標楷體" w:hint="eastAsia"/>
        </w:rPr>
        <w:t>會議室3。</w:t>
      </w:r>
    </w:p>
    <w:p w:rsidR="002D18F9" w:rsidRDefault="00360CF0" w:rsidP="000B3EDF">
      <w:pPr>
        <w:pStyle w:val="a3"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1E2817">
        <w:rPr>
          <w:rFonts w:ascii="標楷體" w:eastAsia="標楷體" w:hAnsi="標楷體"/>
        </w:rPr>
        <w:t>參加對象與人數</w:t>
      </w:r>
      <w:r w:rsidRPr="001E2817">
        <w:rPr>
          <w:rFonts w:ascii="標楷體" w:eastAsia="標楷體" w:hAnsi="標楷體" w:hint="eastAsia"/>
        </w:rPr>
        <w:t>：</w:t>
      </w:r>
      <w:r w:rsidR="0070205B" w:rsidRPr="001E2817">
        <w:rPr>
          <w:rFonts w:ascii="標楷體" w:eastAsia="標楷體" w:hAnsi="標楷體"/>
        </w:rPr>
        <w:t xml:space="preserve"> </w:t>
      </w:r>
    </w:p>
    <w:p w:rsidR="002D18F9" w:rsidRPr="002D18F9" w:rsidRDefault="00360CF0" w:rsidP="000B3EDF">
      <w:pPr>
        <w:pStyle w:val="a3"/>
        <w:numPr>
          <w:ilvl w:val="1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2D18F9">
        <w:rPr>
          <w:rFonts w:ascii="標楷體" w:eastAsia="標楷體" w:hAnsi="標楷體" w:hint="eastAsia"/>
          <w:color w:val="000000"/>
        </w:rPr>
        <w:t>參加對象：</w:t>
      </w:r>
      <w:r w:rsidR="0070205B" w:rsidRPr="002D18F9">
        <w:rPr>
          <w:rFonts w:ascii="標楷體" w:eastAsia="標楷體" w:hAnsi="標楷體" w:hint="eastAsia"/>
        </w:rPr>
        <w:t>本市國民教育輔導團專任及兼任輔導員、本市地方輔導群成員、本市專業成長學校校長及核心團隊、本局課程督學、本局</w:t>
      </w:r>
      <w:r w:rsidR="001E12A6" w:rsidRPr="002D18F9">
        <w:rPr>
          <w:rFonts w:ascii="標楷體" w:eastAsia="標楷體" w:hAnsi="標楷體" w:hint="eastAsia"/>
        </w:rPr>
        <w:t>督學</w:t>
      </w:r>
      <w:r w:rsidR="001E12A6">
        <w:rPr>
          <w:rFonts w:ascii="標楷體" w:eastAsia="標楷體" w:hAnsi="標楷體" w:hint="eastAsia"/>
        </w:rPr>
        <w:t>及</w:t>
      </w:r>
      <w:r w:rsidR="0070205B" w:rsidRPr="002D18F9">
        <w:rPr>
          <w:rFonts w:ascii="標楷體" w:eastAsia="標楷體" w:hAnsi="標楷體" w:hint="eastAsia"/>
        </w:rPr>
        <w:t>聘任督學、本局課程相關推動人</w:t>
      </w:r>
      <w:r w:rsidR="009A637A" w:rsidRPr="002D18F9">
        <w:rPr>
          <w:rFonts w:ascii="標楷體" w:eastAsia="標楷體" w:hAnsi="標楷體" w:hint="eastAsia"/>
        </w:rPr>
        <w:t>員及本市學校課程教學</w:t>
      </w:r>
      <w:r w:rsidR="00057461">
        <w:rPr>
          <w:rFonts w:ascii="標楷體" w:eastAsia="標楷體" w:hAnsi="標楷體" w:hint="eastAsia"/>
        </w:rPr>
        <w:t>領導</w:t>
      </w:r>
      <w:r w:rsidR="009A637A" w:rsidRPr="002D18F9">
        <w:rPr>
          <w:rFonts w:ascii="標楷體" w:eastAsia="標楷體" w:hAnsi="標楷體" w:hint="eastAsia"/>
        </w:rPr>
        <w:t>人等</w:t>
      </w:r>
      <w:r w:rsidRPr="002D18F9">
        <w:rPr>
          <w:rFonts w:ascii="標楷體" w:eastAsia="標楷體" w:hAnsi="標楷體" w:hint="eastAsia"/>
          <w:color w:val="000000"/>
        </w:rPr>
        <w:t>。</w:t>
      </w:r>
    </w:p>
    <w:p w:rsidR="00333C01" w:rsidRPr="00333C01" w:rsidRDefault="00360CF0" w:rsidP="000B3EDF">
      <w:pPr>
        <w:pStyle w:val="a3"/>
        <w:numPr>
          <w:ilvl w:val="1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2D18F9">
        <w:rPr>
          <w:rFonts w:ascii="標楷體" w:eastAsia="標楷體" w:hAnsi="標楷體" w:hint="eastAsia"/>
          <w:color w:val="000000"/>
        </w:rPr>
        <w:t>參加人數：</w:t>
      </w:r>
    </w:p>
    <w:p w:rsidR="009F61AC" w:rsidRDefault="00333C01" w:rsidP="00333C01">
      <w:pPr>
        <w:pStyle w:val="a3"/>
        <w:numPr>
          <w:ilvl w:val="2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講座：</w:t>
      </w:r>
      <w:r w:rsidR="006507CC">
        <w:rPr>
          <w:rFonts w:ascii="標楷體" w:eastAsia="標楷體" w:hAnsi="標楷體" w:hint="eastAsia"/>
          <w:color w:val="000000"/>
        </w:rPr>
        <w:t>18</w:t>
      </w:r>
      <w:r w:rsidR="00DB03D3" w:rsidRPr="002D18F9">
        <w:rPr>
          <w:rFonts w:ascii="標楷體" w:eastAsia="標楷體" w:hAnsi="標楷體" w:hint="eastAsia"/>
          <w:color w:val="000000"/>
        </w:rPr>
        <w:t>0人</w:t>
      </w:r>
      <w:r w:rsidR="00360CF0" w:rsidRPr="009F61AC">
        <w:rPr>
          <w:rFonts w:ascii="標楷體" w:eastAsia="標楷體" w:hAnsi="標楷體" w:hint="eastAsia"/>
        </w:rPr>
        <w:t>。</w:t>
      </w:r>
    </w:p>
    <w:p w:rsidR="00333C01" w:rsidRPr="009F61AC" w:rsidRDefault="00333C01" w:rsidP="00333C01">
      <w:pPr>
        <w:pStyle w:val="a3"/>
        <w:numPr>
          <w:ilvl w:val="2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工作坊：60人。</w:t>
      </w:r>
    </w:p>
    <w:p w:rsidR="00267315" w:rsidRDefault="009F61AC" w:rsidP="000B3EDF">
      <w:pPr>
        <w:pStyle w:val="a3"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9F61AC">
        <w:rPr>
          <w:rFonts w:ascii="標楷體" w:eastAsia="標楷體" w:hAnsi="標楷體" w:hint="eastAsia"/>
        </w:rPr>
        <w:t>報名方式</w:t>
      </w:r>
      <w:r>
        <w:rPr>
          <w:rFonts w:ascii="標楷體" w:eastAsia="標楷體" w:hAnsi="標楷體" w:hint="eastAsia"/>
        </w:rPr>
        <w:t>：</w:t>
      </w:r>
    </w:p>
    <w:p w:rsidR="00071D54" w:rsidRDefault="00071D54" w:rsidP="00071D54">
      <w:pPr>
        <w:pStyle w:val="a3"/>
        <w:numPr>
          <w:ilvl w:val="1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講座：</w:t>
      </w:r>
    </w:p>
    <w:p w:rsidR="00267315" w:rsidRDefault="00071D54" w:rsidP="005E2567">
      <w:pPr>
        <w:pStyle w:val="a3"/>
        <w:numPr>
          <w:ilvl w:val="2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第一階段：</w:t>
      </w:r>
      <w:r w:rsidR="0041162E">
        <w:rPr>
          <w:rFonts w:ascii="標楷體" w:eastAsia="標楷體" w:hAnsi="標楷體" w:hint="eastAsia"/>
        </w:rPr>
        <w:t>本局相關業務推動人員</w:t>
      </w:r>
      <w:r w:rsidR="00267315">
        <w:rPr>
          <w:rFonts w:ascii="標楷體" w:eastAsia="標楷體" w:hAnsi="標楷體" w:hint="eastAsia"/>
        </w:rPr>
        <w:t>請於108年</w:t>
      </w:r>
      <w:r w:rsidR="00333C01">
        <w:rPr>
          <w:rFonts w:ascii="標楷體" w:eastAsia="標楷體" w:hAnsi="標楷體" w:hint="eastAsia"/>
        </w:rPr>
        <w:t>5</w:t>
      </w:r>
      <w:r w:rsidR="00267315">
        <w:rPr>
          <w:rFonts w:ascii="標楷體" w:eastAsia="標楷體" w:hAnsi="標楷體" w:hint="eastAsia"/>
        </w:rPr>
        <w:t>月</w:t>
      </w:r>
      <w:r w:rsidR="00F22558">
        <w:rPr>
          <w:rFonts w:ascii="標楷體" w:eastAsia="標楷體" w:hAnsi="標楷體" w:hint="eastAsia"/>
        </w:rPr>
        <w:t>24</w:t>
      </w:r>
      <w:r w:rsidR="00267315">
        <w:rPr>
          <w:rFonts w:ascii="標楷體" w:eastAsia="標楷體" w:hAnsi="標楷體" w:hint="eastAsia"/>
        </w:rPr>
        <w:t>日（星期</w:t>
      </w:r>
      <w:r w:rsidR="00F22558">
        <w:rPr>
          <w:rFonts w:ascii="標楷體" w:eastAsia="標楷體" w:hAnsi="標楷體" w:hint="eastAsia"/>
        </w:rPr>
        <w:t>五</w:t>
      </w:r>
      <w:r w:rsidR="00267315">
        <w:rPr>
          <w:rFonts w:ascii="標楷體" w:eastAsia="標楷體" w:hAnsi="標楷體" w:hint="eastAsia"/>
        </w:rPr>
        <w:t>）前</w:t>
      </w:r>
      <w:proofErr w:type="gramStart"/>
      <w:r w:rsidR="00267315">
        <w:rPr>
          <w:rFonts w:ascii="標楷體" w:eastAsia="標楷體" w:hAnsi="標楷體" w:hint="eastAsia"/>
        </w:rPr>
        <w:t>填寫線上報名</w:t>
      </w:r>
      <w:proofErr w:type="gramEnd"/>
      <w:r w:rsidR="00267315">
        <w:rPr>
          <w:rFonts w:ascii="標楷體" w:eastAsia="標楷體" w:hAnsi="標楷體" w:hint="eastAsia"/>
        </w:rPr>
        <w:t>表單</w:t>
      </w:r>
      <w:proofErr w:type="gramStart"/>
      <w:r w:rsidR="00267315">
        <w:rPr>
          <w:rFonts w:ascii="標楷體" w:eastAsia="標楷體" w:hAnsi="標楷體" w:hint="eastAsia"/>
        </w:rPr>
        <w:t>（</w:t>
      </w:r>
      <w:proofErr w:type="gramEnd"/>
      <w:r w:rsidR="005E2567">
        <w:rPr>
          <w:rFonts w:ascii="標楷體" w:eastAsia="標楷體" w:hAnsi="標楷體"/>
        </w:rPr>
        <w:fldChar w:fldCharType="begin"/>
      </w:r>
      <w:r w:rsidR="005E2567">
        <w:rPr>
          <w:rFonts w:ascii="標楷體" w:eastAsia="標楷體" w:hAnsi="標楷體"/>
        </w:rPr>
        <w:instrText xml:space="preserve"> HYPERLINK "https://forms.gle/2BLJb2Fnm3zMUo6i6" </w:instrText>
      </w:r>
      <w:r w:rsidR="005E2567">
        <w:rPr>
          <w:rFonts w:ascii="標楷體" w:eastAsia="標楷體" w:hAnsi="標楷體"/>
        </w:rPr>
        <w:fldChar w:fldCharType="separate"/>
      </w:r>
      <w:r w:rsidR="005E2567" w:rsidRPr="005E2567">
        <w:rPr>
          <w:rStyle w:val="ac"/>
          <w:rFonts w:ascii="標楷體" w:eastAsia="標楷體" w:hAnsi="標楷體"/>
        </w:rPr>
        <w:t>https://forms.gle/2BLJb2Fnm3zMUo6i6</w:t>
      </w:r>
      <w:r w:rsidR="005E2567">
        <w:rPr>
          <w:rFonts w:ascii="標楷體" w:eastAsia="標楷體" w:hAnsi="標楷體"/>
        </w:rPr>
        <w:fldChar w:fldCharType="end"/>
      </w:r>
      <w:proofErr w:type="gramStart"/>
      <w:r w:rsidR="00267315">
        <w:rPr>
          <w:rFonts w:ascii="標楷體" w:eastAsia="標楷體" w:hAnsi="標楷體" w:hint="eastAsia"/>
        </w:rPr>
        <w:t>）</w:t>
      </w:r>
      <w:proofErr w:type="gramEnd"/>
    </w:p>
    <w:p w:rsidR="009F61AC" w:rsidRDefault="009F61AC" w:rsidP="00071D54">
      <w:pPr>
        <w:pStyle w:val="a3"/>
        <w:numPr>
          <w:ilvl w:val="2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請有意願報名</w:t>
      </w:r>
      <w:r w:rsidR="00267315">
        <w:rPr>
          <w:rFonts w:ascii="標楷體" w:eastAsia="標楷體" w:hAnsi="標楷體" w:hint="eastAsia"/>
        </w:rPr>
        <w:t>參加學校請於108年</w:t>
      </w:r>
      <w:r w:rsidR="00333C01">
        <w:rPr>
          <w:rFonts w:ascii="標楷體" w:eastAsia="標楷體" w:hAnsi="標楷體" w:hint="eastAsia"/>
        </w:rPr>
        <w:t>6</w:t>
      </w:r>
      <w:r w:rsidR="00267315">
        <w:rPr>
          <w:rFonts w:ascii="標楷體" w:eastAsia="標楷體" w:hAnsi="標楷體" w:hint="eastAsia"/>
        </w:rPr>
        <w:t>月</w:t>
      </w:r>
      <w:r w:rsidR="00333C01">
        <w:rPr>
          <w:rFonts w:ascii="標楷體" w:eastAsia="標楷體" w:hAnsi="標楷體" w:hint="eastAsia"/>
        </w:rPr>
        <w:t>1</w:t>
      </w:r>
      <w:r w:rsidR="00267315">
        <w:rPr>
          <w:rFonts w:ascii="標楷體" w:eastAsia="標楷體" w:hAnsi="標楷體" w:hint="eastAsia"/>
        </w:rPr>
        <w:t>日起至本市校務行政系統報名（額滿為止）。</w:t>
      </w:r>
    </w:p>
    <w:p w:rsidR="00F22558" w:rsidRPr="009F61AC" w:rsidRDefault="0034686F" w:rsidP="006507CC">
      <w:pPr>
        <w:pStyle w:val="a3"/>
        <w:numPr>
          <w:ilvl w:val="1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工作坊：</w:t>
      </w:r>
      <w:r w:rsidR="00CB2BEB">
        <w:rPr>
          <w:rFonts w:ascii="標楷體" w:eastAsia="標楷體" w:hAnsi="標楷體" w:hint="eastAsia"/>
        </w:rPr>
        <w:t>即日</w:t>
      </w:r>
      <w:r>
        <w:rPr>
          <w:rFonts w:ascii="標楷體" w:eastAsia="標楷體" w:hAnsi="標楷體" w:hint="eastAsia"/>
        </w:rPr>
        <w:t>起至7月5日</w:t>
      </w:r>
      <w:r w:rsidR="00925729">
        <w:rPr>
          <w:rFonts w:ascii="標楷體" w:eastAsia="標楷體" w:hAnsi="標楷體" w:hint="eastAsia"/>
        </w:rPr>
        <w:t>（星期五）</w:t>
      </w:r>
      <w:r w:rsidR="00CB2BEB">
        <w:rPr>
          <w:rFonts w:ascii="標楷體" w:eastAsia="標楷體" w:hAnsi="標楷體" w:hint="eastAsia"/>
        </w:rPr>
        <w:t>前填寫線上報名</w:t>
      </w:r>
      <w:r w:rsidR="00925729">
        <w:rPr>
          <w:rFonts w:ascii="標楷體" w:eastAsia="標楷體" w:hAnsi="標楷體" w:hint="eastAsia"/>
        </w:rPr>
        <w:t>表單</w:t>
      </w:r>
      <w:r w:rsidR="006507CC">
        <w:rPr>
          <w:rFonts w:ascii="標楷體" w:eastAsia="標楷體" w:hAnsi="標楷體" w:hint="eastAsia"/>
        </w:rPr>
        <w:t>（</w:t>
      </w:r>
      <w:hyperlink r:id="rId9" w:history="1">
        <w:r w:rsidR="006507CC" w:rsidRPr="006507CC">
          <w:rPr>
            <w:rStyle w:val="ac"/>
            <w:rFonts w:ascii="標楷體" w:eastAsia="標楷體" w:hAnsi="標楷體"/>
          </w:rPr>
          <w:t>https://forms.gle/kvQFYTWNSjBXhw7z6</w:t>
        </w:r>
      </w:hyperlink>
      <w:r w:rsidR="006507CC">
        <w:rPr>
          <w:rFonts w:ascii="標楷體" w:eastAsia="標楷體" w:hAnsi="標楷體" w:hint="eastAsia"/>
        </w:rPr>
        <w:t>）</w:t>
      </w:r>
      <w:r w:rsidR="005074BF">
        <w:rPr>
          <w:rFonts w:ascii="標楷體" w:eastAsia="標楷體" w:hAnsi="標楷體" w:hint="eastAsia"/>
        </w:rPr>
        <w:t>，本局將依推動需求錄取</w:t>
      </w:r>
      <w:r w:rsidR="00CB2BEB">
        <w:rPr>
          <w:rFonts w:ascii="標楷體" w:eastAsia="標楷體" w:hAnsi="標楷體" w:hint="eastAsia"/>
        </w:rPr>
        <w:t>報名</w:t>
      </w:r>
      <w:r w:rsidR="005074BF">
        <w:rPr>
          <w:rFonts w:ascii="標楷體" w:eastAsia="標楷體" w:hAnsi="標楷體" w:hint="eastAsia"/>
        </w:rPr>
        <w:t>人員</w:t>
      </w:r>
      <w:r w:rsidR="00925729">
        <w:rPr>
          <w:rFonts w:ascii="標楷體" w:eastAsia="標楷體" w:hAnsi="標楷體" w:hint="eastAsia"/>
        </w:rPr>
        <w:t>，錄取名單將以E-MAIL及公文通知</w:t>
      </w:r>
      <w:r w:rsidR="00CB2BEB">
        <w:rPr>
          <w:rFonts w:ascii="標楷體" w:eastAsia="標楷體" w:hAnsi="標楷體" w:hint="eastAsia"/>
        </w:rPr>
        <w:t>並公告</w:t>
      </w:r>
      <w:r w:rsidR="00925729">
        <w:rPr>
          <w:rFonts w:ascii="標楷體" w:eastAsia="標楷體" w:hAnsi="標楷體" w:hint="eastAsia"/>
        </w:rPr>
        <w:t>。</w:t>
      </w:r>
    </w:p>
    <w:p w:rsidR="00360CF0" w:rsidRDefault="008C0681" w:rsidP="000B3EDF">
      <w:pPr>
        <w:pStyle w:val="a3"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044AF6">
        <w:rPr>
          <w:rFonts w:ascii="標楷體" w:eastAsia="標楷體" w:hAnsi="標楷體" w:hint="eastAsia"/>
        </w:rPr>
        <w:t>課程內容：</w:t>
      </w:r>
    </w:p>
    <w:p w:rsidR="00B553EF" w:rsidRDefault="00B553EF" w:rsidP="00B553EF">
      <w:pPr>
        <w:pStyle w:val="a3"/>
        <w:numPr>
          <w:ilvl w:val="1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講座：</w:t>
      </w:r>
    </w:p>
    <w:p w:rsidR="001002CD" w:rsidRDefault="001002CD" w:rsidP="001002CD">
      <w:pPr>
        <w:adjustRightInd w:val="0"/>
        <w:snapToGrid w:val="0"/>
        <w:rPr>
          <w:rFonts w:ascii="標楷體" w:eastAsia="標楷體" w:hAnsi="標楷體"/>
          <w:lang w:eastAsia="zh-TW"/>
        </w:rPr>
      </w:pPr>
    </w:p>
    <w:p w:rsidR="001002CD" w:rsidRPr="001002CD" w:rsidRDefault="001002CD" w:rsidP="001002CD">
      <w:pPr>
        <w:adjustRightInd w:val="0"/>
        <w:snapToGrid w:val="0"/>
        <w:rPr>
          <w:rFonts w:ascii="標楷體" w:eastAsia="標楷體" w:hAnsi="標楷體"/>
          <w:lang w:eastAsia="zh-TW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409"/>
        <w:gridCol w:w="3544"/>
        <w:gridCol w:w="709"/>
      </w:tblGrid>
      <w:tr w:rsidR="008C0681" w:rsidTr="00ED4122">
        <w:tc>
          <w:tcPr>
            <w:tcW w:w="1560" w:type="dxa"/>
          </w:tcPr>
          <w:p w:rsidR="008C0681" w:rsidRDefault="008C0681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時間</w:t>
            </w:r>
          </w:p>
        </w:tc>
        <w:tc>
          <w:tcPr>
            <w:tcW w:w="2409" w:type="dxa"/>
          </w:tcPr>
          <w:p w:rsidR="008C0681" w:rsidRDefault="008C0681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課程名稱</w:t>
            </w:r>
          </w:p>
        </w:tc>
        <w:tc>
          <w:tcPr>
            <w:tcW w:w="3544" w:type="dxa"/>
          </w:tcPr>
          <w:p w:rsidR="008C0681" w:rsidRDefault="00AD2FFC" w:rsidP="000B3ED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主講（持）人或承辦人</w:t>
            </w:r>
          </w:p>
        </w:tc>
        <w:tc>
          <w:tcPr>
            <w:tcW w:w="709" w:type="dxa"/>
          </w:tcPr>
          <w:p w:rsidR="008C0681" w:rsidRDefault="008C0681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備註</w:t>
            </w:r>
          </w:p>
        </w:tc>
      </w:tr>
      <w:tr w:rsidR="008C0681" w:rsidTr="00ED4122">
        <w:tc>
          <w:tcPr>
            <w:tcW w:w="1560" w:type="dxa"/>
          </w:tcPr>
          <w:p w:rsidR="008C0681" w:rsidRDefault="00AD2FFC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1230</w:t>
            </w:r>
            <w:r w:rsidR="008C0681">
              <w:rPr>
                <w:rFonts w:ascii="標楷體" w:eastAsia="標楷體" w:hAnsi="標楷體" w:hint="eastAsia"/>
                <w:lang w:eastAsia="zh-TW"/>
              </w:rPr>
              <w:t>～</w:t>
            </w:r>
            <w:r>
              <w:rPr>
                <w:rFonts w:ascii="標楷體" w:eastAsia="標楷體" w:hAnsi="標楷體" w:hint="eastAsia"/>
                <w:lang w:eastAsia="zh-TW"/>
              </w:rPr>
              <w:t>1250</w:t>
            </w:r>
          </w:p>
        </w:tc>
        <w:tc>
          <w:tcPr>
            <w:tcW w:w="2409" w:type="dxa"/>
          </w:tcPr>
          <w:p w:rsidR="008C0681" w:rsidRDefault="008C0681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報到</w:t>
            </w:r>
          </w:p>
        </w:tc>
        <w:tc>
          <w:tcPr>
            <w:tcW w:w="3544" w:type="dxa"/>
          </w:tcPr>
          <w:p w:rsidR="008C0681" w:rsidRDefault="0080138D" w:rsidP="000B3ED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大觀國中團隊</w:t>
            </w:r>
          </w:p>
        </w:tc>
        <w:tc>
          <w:tcPr>
            <w:tcW w:w="709" w:type="dxa"/>
          </w:tcPr>
          <w:p w:rsidR="008C0681" w:rsidRDefault="008C0681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</w:p>
        </w:tc>
      </w:tr>
      <w:tr w:rsidR="008C0681" w:rsidTr="00ED4122">
        <w:tc>
          <w:tcPr>
            <w:tcW w:w="1560" w:type="dxa"/>
          </w:tcPr>
          <w:p w:rsidR="008C0681" w:rsidRDefault="00AD2FFC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12</w:t>
            </w:r>
            <w:r w:rsidR="008C0681">
              <w:rPr>
                <w:rFonts w:ascii="標楷體" w:eastAsia="標楷體" w:hAnsi="標楷體" w:hint="eastAsia"/>
                <w:lang w:eastAsia="zh-TW"/>
              </w:rPr>
              <w:t>50～</w:t>
            </w:r>
            <w:r>
              <w:rPr>
                <w:rFonts w:ascii="標楷體" w:eastAsia="標楷體" w:hAnsi="標楷體" w:hint="eastAsia"/>
                <w:lang w:eastAsia="zh-TW"/>
              </w:rPr>
              <w:t>13</w:t>
            </w:r>
            <w:r w:rsidR="008C0681">
              <w:rPr>
                <w:rFonts w:ascii="標楷體" w:eastAsia="標楷體" w:hAnsi="標楷體" w:hint="eastAsia"/>
                <w:lang w:eastAsia="zh-TW"/>
              </w:rPr>
              <w:t>00</w:t>
            </w:r>
          </w:p>
        </w:tc>
        <w:tc>
          <w:tcPr>
            <w:tcW w:w="2409" w:type="dxa"/>
          </w:tcPr>
          <w:p w:rsidR="008C0681" w:rsidRDefault="002B22EF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長官致辭及</w:t>
            </w:r>
            <w:r w:rsidR="008C0681">
              <w:rPr>
                <w:rFonts w:ascii="標楷體" w:eastAsia="標楷體" w:hAnsi="標楷體" w:hint="eastAsia"/>
                <w:lang w:eastAsia="zh-TW"/>
              </w:rPr>
              <w:t>開場</w:t>
            </w:r>
          </w:p>
        </w:tc>
        <w:tc>
          <w:tcPr>
            <w:tcW w:w="3544" w:type="dxa"/>
          </w:tcPr>
          <w:p w:rsidR="008C0681" w:rsidRDefault="00CB6B11" w:rsidP="000B3ED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教育研究及資訊發展科</w:t>
            </w:r>
          </w:p>
        </w:tc>
        <w:tc>
          <w:tcPr>
            <w:tcW w:w="709" w:type="dxa"/>
          </w:tcPr>
          <w:p w:rsidR="008C0681" w:rsidRDefault="008C0681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</w:p>
        </w:tc>
      </w:tr>
      <w:tr w:rsidR="008C0681" w:rsidTr="00ED4122">
        <w:tc>
          <w:tcPr>
            <w:tcW w:w="1560" w:type="dxa"/>
          </w:tcPr>
          <w:p w:rsidR="008C0681" w:rsidRDefault="00AD2FFC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13</w:t>
            </w:r>
            <w:r w:rsidR="008C0681">
              <w:rPr>
                <w:rFonts w:ascii="標楷體" w:eastAsia="標楷體" w:hAnsi="標楷體" w:hint="eastAsia"/>
                <w:lang w:eastAsia="zh-TW"/>
              </w:rPr>
              <w:t>00～</w:t>
            </w: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="00902E64">
              <w:rPr>
                <w:rFonts w:ascii="標楷體" w:eastAsia="標楷體" w:hAnsi="標楷體" w:hint="eastAsia"/>
                <w:lang w:eastAsia="zh-TW"/>
              </w:rPr>
              <w:t>43</w:t>
            </w:r>
            <w:r w:rsidR="008C0681"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409" w:type="dxa"/>
          </w:tcPr>
          <w:p w:rsidR="008C0681" w:rsidRDefault="00AD2FFC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課綱導向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素養課程設計</w:t>
            </w:r>
            <w:r w:rsidR="00044AF6">
              <w:rPr>
                <w:rFonts w:ascii="標楷體" w:eastAsia="標楷體" w:hAnsi="標楷體" w:hint="eastAsia"/>
                <w:lang w:eastAsia="zh-TW"/>
              </w:rPr>
              <w:t>簡介</w:t>
            </w:r>
          </w:p>
        </w:tc>
        <w:tc>
          <w:tcPr>
            <w:tcW w:w="3544" w:type="dxa"/>
          </w:tcPr>
          <w:p w:rsidR="008C0681" w:rsidRDefault="00AD2FFC" w:rsidP="000B3ED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AD2FFC" w:rsidRDefault="00AD2FFC" w:rsidP="000B3ED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AD2FFC" w:rsidRDefault="00333C01" w:rsidP="000B3ED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09" w:type="dxa"/>
          </w:tcPr>
          <w:p w:rsidR="008C0681" w:rsidRDefault="008C0681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</w:p>
        </w:tc>
      </w:tr>
      <w:tr w:rsidR="00AD2FFC" w:rsidTr="00ED4122">
        <w:tc>
          <w:tcPr>
            <w:tcW w:w="1560" w:type="dxa"/>
          </w:tcPr>
          <w:p w:rsidR="00AD2FFC" w:rsidRDefault="00AD2FFC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="00902E64">
              <w:rPr>
                <w:rFonts w:ascii="標楷體" w:eastAsia="標楷體" w:hAnsi="標楷體" w:hint="eastAsia"/>
                <w:lang w:eastAsia="zh-TW"/>
              </w:rPr>
              <w:t>43</w:t>
            </w:r>
            <w:r>
              <w:rPr>
                <w:rFonts w:ascii="標楷體" w:eastAsia="標楷體" w:hAnsi="標楷體" w:hint="eastAsia"/>
                <w:lang w:eastAsia="zh-TW"/>
              </w:rPr>
              <w:t>0～14</w:t>
            </w:r>
            <w:r w:rsidR="00902E64">
              <w:rPr>
                <w:rFonts w:ascii="標楷體" w:eastAsia="標楷體" w:hAnsi="標楷體" w:hint="eastAsia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409" w:type="dxa"/>
          </w:tcPr>
          <w:p w:rsidR="00AD2FFC" w:rsidRDefault="00044AF6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中場休息</w:t>
            </w:r>
          </w:p>
        </w:tc>
        <w:tc>
          <w:tcPr>
            <w:tcW w:w="3544" w:type="dxa"/>
          </w:tcPr>
          <w:p w:rsidR="00AD2FFC" w:rsidRDefault="00AD2FFC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</w:tcPr>
          <w:p w:rsidR="00AD2FFC" w:rsidRDefault="00AD2FFC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</w:p>
        </w:tc>
      </w:tr>
      <w:tr w:rsidR="00AD2FFC" w:rsidTr="00ED4122">
        <w:tc>
          <w:tcPr>
            <w:tcW w:w="1560" w:type="dxa"/>
          </w:tcPr>
          <w:p w:rsidR="00AD2FFC" w:rsidRDefault="00AD2FFC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14</w:t>
            </w:r>
            <w:r w:rsidR="00902E64">
              <w:rPr>
                <w:rFonts w:ascii="標楷體" w:eastAsia="標楷體" w:hAnsi="標楷體" w:hint="eastAsia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lang w:eastAsia="zh-TW"/>
              </w:rPr>
              <w:t>0～1</w:t>
            </w:r>
            <w:r w:rsidR="00902E64">
              <w:rPr>
                <w:rFonts w:ascii="標楷體" w:eastAsia="標楷體" w:hAnsi="標楷體" w:hint="eastAsia"/>
                <w:lang w:eastAsia="zh-TW"/>
              </w:rPr>
              <w:t>53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409" w:type="dxa"/>
          </w:tcPr>
          <w:p w:rsidR="00AD2FFC" w:rsidRDefault="00044AF6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課綱導向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素養課程設計簡介</w:t>
            </w:r>
          </w:p>
        </w:tc>
        <w:tc>
          <w:tcPr>
            <w:tcW w:w="3544" w:type="dxa"/>
          </w:tcPr>
          <w:p w:rsidR="00044AF6" w:rsidRDefault="00044AF6" w:rsidP="000B3ED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044AF6" w:rsidRDefault="00044AF6" w:rsidP="000B3ED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AD2FFC" w:rsidRDefault="00333C01" w:rsidP="000B3ED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09" w:type="dxa"/>
          </w:tcPr>
          <w:p w:rsidR="00AD2FFC" w:rsidRDefault="00AD2FFC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</w:p>
        </w:tc>
      </w:tr>
      <w:tr w:rsidR="00DB03D3" w:rsidTr="00ED4122">
        <w:tc>
          <w:tcPr>
            <w:tcW w:w="1560" w:type="dxa"/>
          </w:tcPr>
          <w:p w:rsidR="00DB03D3" w:rsidRDefault="00DB03D3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="00902E64">
              <w:rPr>
                <w:rFonts w:ascii="標楷體" w:eastAsia="標楷體" w:hAnsi="標楷體" w:hint="eastAsia"/>
                <w:lang w:eastAsia="zh-TW"/>
              </w:rPr>
              <w:t>53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="00AD2FFC">
              <w:rPr>
                <w:rFonts w:ascii="標楷體" w:eastAsia="標楷體" w:hAnsi="標楷體" w:hint="eastAsia"/>
                <w:lang w:eastAsia="zh-TW"/>
              </w:rPr>
              <w:t>～16</w:t>
            </w:r>
            <w:r w:rsidR="00902E64">
              <w:rPr>
                <w:rFonts w:ascii="標楷體" w:eastAsia="標楷體" w:hAnsi="標楷體" w:hint="eastAsia"/>
                <w:lang w:eastAsia="zh-TW"/>
              </w:rPr>
              <w:t>0</w:t>
            </w:r>
            <w:r w:rsidR="00AD2FFC"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409" w:type="dxa"/>
          </w:tcPr>
          <w:p w:rsidR="00DB03D3" w:rsidRDefault="00AD2FFC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綜合座談</w:t>
            </w:r>
          </w:p>
        </w:tc>
        <w:tc>
          <w:tcPr>
            <w:tcW w:w="3544" w:type="dxa"/>
          </w:tcPr>
          <w:p w:rsidR="00DB03D3" w:rsidRDefault="00044AF6" w:rsidP="000B3ED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教育研究及資訊發展科</w:t>
            </w:r>
          </w:p>
        </w:tc>
        <w:tc>
          <w:tcPr>
            <w:tcW w:w="709" w:type="dxa"/>
          </w:tcPr>
          <w:p w:rsidR="00DB03D3" w:rsidRDefault="00DB03D3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</w:p>
        </w:tc>
      </w:tr>
      <w:tr w:rsidR="00AD2FFC" w:rsidTr="00ED4122">
        <w:tc>
          <w:tcPr>
            <w:tcW w:w="1560" w:type="dxa"/>
          </w:tcPr>
          <w:p w:rsidR="00AD2FFC" w:rsidRDefault="00AD2FFC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16</w:t>
            </w:r>
            <w:r w:rsidR="00902E64">
              <w:rPr>
                <w:rFonts w:ascii="標楷體" w:eastAsia="標楷體" w:hAnsi="標楷體" w:hint="eastAsia"/>
                <w:lang w:eastAsia="zh-TW"/>
              </w:rPr>
              <w:t>0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409" w:type="dxa"/>
          </w:tcPr>
          <w:p w:rsidR="00AD2FFC" w:rsidRDefault="00044AF6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賦歸</w:t>
            </w:r>
          </w:p>
        </w:tc>
        <w:tc>
          <w:tcPr>
            <w:tcW w:w="3544" w:type="dxa"/>
          </w:tcPr>
          <w:p w:rsidR="00AD2FFC" w:rsidRDefault="00AD2FFC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</w:tcPr>
          <w:p w:rsidR="00AD2FFC" w:rsidRDefault="00AD2FFC" w:rsidP="000B3EDF">
            <w:pPr>
              <w:adjustRightInd w:val="0"/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ED4122" w:rsidRPr="00ED4122" w:rsidRDefault="00B553EF" w:rsidP="00ED4122">
      <w:pPr>
        <w:pStyle w:val="a3"/>
        <w:numPr>
          <w:ilvl w:val="1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實務工作坊：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3544"/>
        <w:gridCol w:w="741"/>
      </w:tblGrid>
      <w:tr w:rsidR="00ED4122" w:rsidTr="00ED4122">
        <w:trPr>
          <w:trHeight w:val="359"/>
        </w:trPr>
        <w:tc>
          <w:tcPr>
            <w:tcW w:w="8362" w:type="dxa"/>
            <w:gridSpan w:val="4"/>
          </w:tcPr>
          <w:p w:rsidR="00ED4122" w:rsidRPr="00ED4122" w:rsidRDefault="00ED4122" w:rsidP="00ED4122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第一日</w:t>
            </w:r>
          </w:p>
        </w:tc>
      </w:tr>
      <w:tr w:rsidR="00B553EF" w:rsidTr="00ED4122">
        <w:tc>
          <w:tcPr>
            <w:tcW w:w="1668" w:type="dxa"/>
          </w:tcPr>
          <w:p w:rsidR="00B553EF" w:rsidRPr="00ED4122" w:rsidRDefault="00B553EF" w:rsidP="00ED4122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時間</w:t>
            </w:r>
          </w:p>
        </w:tc>
        <w:tc>
          <w:tcPr>
            <w:tcW w:w="2409" w:type="dxa"/>
          </w:tcPr>
          <w:p w:rsidR="00B553EF" w:rsidRPr="00ED4122" w:rsidRDefault="00B553EF" w:rsidP="00ED4122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課程名稱</w:t>
            </w:r>
          </w:p>
        </w:tc>
        <w:tc>
          <w:tcPr>
            <w:tcW w:w="3544" w:type="dxa"/>
          </w:tcPr>
          <w:p w:rsidR="00B553EF" w:rsidRPr="00ED4122" w:rsidRDefault="00B553EF" w:rsidP="00ED4122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主講（持）人</w:t>
            </w:r>
          </w:p>
        </w:tc>
        <w:tc>
          <w:tcPr>
            <w:tcW w:w="741" w:type="dxa"/>
          </w:tcPr>
          <w:p w:rsidR="00B553EF" w:rsidRPr="00ED4122" w:rsidRDefault="00B553EF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備註</w:t>
            </w:r>
          </w:p>
        </w:tc>
      </w:tr>
      <w:tr w:rsidR="00B553EF" w:rsidTr="00ED4122">
        <w:tc>
          <w:tcPr>
            <w:tcW w:w="1668" w:type="dxa"/>
          </w:tcPr>
          <w:p w:rsidR="00B553EF" w:rsidRPr="00ED4122" w:rsidRDefault="00ED4122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0900～0930</w:t>
            </w:r>
          </w:p>
        </w:tc>
        <w:tc>
          <w:tcPr>
            <w:tcW w:w="2409" w:type="dxa"/>
          </w:tcPr>
          <w:p w:rsidR="00B553EF" w:rsidRPr="00ED4122" w:rsidRDefault="00ED4122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報到</w:t>
            </w:r>
          </w:p>
        </w:tc>
        <w:tc>
          <w:tcPr>
            <w:tcW w:w="3544" w:type="dxa"/>
          </w:tcPr>
          <w:p w:rsidR="00B553EF" w:rsidRPr="00ED4122" w:rsidRDefault="0080138D" w:rsidP="00ED4122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北新國小團隊</w:t>
            </w:r>
          </w:p>
        </w:tc>
        <w:tc>
          <w:tcPr>
            <w:tcW w:w="741" w:type="dxa"/>
          </w:tcPr>
          <w:p w:rsidR="00B553EF" w:rsidRPr="00ED4122" w:rsidRDefault="00B553EF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B553EF" w:rsidTr="00ED4122">
        <w:tc>
          <w:tcPr>
            <w:tcW w:w="1668" w:type="dxa"/>
          </w:tcPr>
          <w:p w:rsidR="00B553EF" w:rsidRPr="00ED4122" w:rsidRDefault="00ED4122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0930～0940</w:t>
            </w:r>
          </w:p>
        </w:tc>
        <w:tc>
          <w:tcPr>
            <w:tcW w:w="2409" w:type="dxa"/>
          </w:tcPr>
          <w:p w:rsidR="00B553EF" w:rsidRPr="00ED4122" w:rsidRDefault="00ED4122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長官致詞及開場</w:t>
            </w:r>
          </w:p>
        </w:tc>
        <w:tc>
          <w:tcPr>
            <w:tcW w:w="3544" w:type="dxa"/>
          </w:tcPr>
          <w:p w:rsidR="00B553EF" w:rsidRPr="00ED4122" w:rsidRDefault="00ED4122" w:rsidP="00ED4122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教育研究及資訊發展科</w:t>
            </w:r>
          </w:p>
        </w:tc>
        <w:tc>
          <w:tcPr>
            <w:tcW w:w="741" w:type="dxa"/>
          </w:tcPr>
          <w:p w:rsidR="00B553EF" w:rsidRPr="00ED4122" w:rsidRDefault="00B553EF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B553EF" w:rsidTr="00ED4122">
        <w:tc>
          <w:tcPr>
            <w:tcW w:w="1668" w:type="dxa"/>
          </w:tcPr>
          <w:p w:rsidR="00B553EF" w:rsidRPr="00ED4122" w:rsidRDefault="00ED4122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0940～1110</w:t>
            </w:r>
          </w:p>
        </w:tc>
        <w:tc>
          <w:tcPr>
            <w:tcW w:w="2409" w:type="dxa"/>
          </w:tcPr>
          <w:p w:rsidR="00B553EF" w:rsidRPr="00ED4122" w:rsidRDefault="00ED4122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為何要學習</w:t>
            </w:r>
            <w:proofErr w:type="gramStart"/>
            <w:r w:rsidRPr="00ED4122">
              <w:rPr>
                <w:rFonts w:ascii="標楷體" w:eastAsia="標楷體" w:hAnsi="標楷體" w:hint="eastAsia"/>
                <w:lang w:eastAsia="zh-TW"/>
              </w:rPr>
              <w:t>系統化課綱導向</w:t>
            </w:r>
            <w:proofErr w:type="gramEnd"/>
            <w:r w:rsidRPr="00ED4122">
              <w:rPr>
                <w:rFonts w:ascii="標楷體" w:eastAsia="標楷體" w:hAnsi="標楷體" w:hint="eastAsia"/>
                <w:lang w:eastAsia="zh-TW"/>
              </w:rPr>
              <w:t>素養課程設計技術？</w:t>
            </w:r>
          </w:p>
        </w:tc>
        <w:tc>
          <w:tcPr>
            <w:tcW w:w="3544" w:type="dxa"/>
          </w:tcPr>
          <w:p w:rsidR="00ED4122" w:rsidRDefault="00ED4122" w:rsidP="00ED4122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ED4122" w:rsidRDefault="00ED4122" w:rsidP="00ED4122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B553EF" w:rsidRPr="00ED4122" w:rsidRDefault="00333C01" w:rsidP="00ED4122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</w:tcPr>
          <w:p w:rsidR="00B553EF" w:rsidRPr="00ED4122" w:rsidRDefault="00B553EF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B553EF" w:rsidTr="00ED4122">
        <w:tc>
          <w:tcPr>
            <w:tcW w:w="1668" w:type="dxa"/>
          </w:tcPr>
          <w:p w:rsidR="00B553EF" w:rsidRPr="00ED4122" w:rsidRDefault="00ED4122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1110～1120</w:t>
            </w:r>
          </w:p>
        </w:tc>
        <w:tc>
          <w:tcPr>
            <w:tcW w:w="2409" w:type="dxa"/>
          </w:tcPr>
          <w:p w:rsidR="00B553EF" w:rsidRPr="00ED4122" w:rsidRDefault="00ED4122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中場休息</w:t>
            </w:r>
          </w:p>
        </w:tc>
        <w:tc>
          <w:tcPr>
            <w:tcW w:w="3544" w:type="dxa"/>
          </w:tcPr>
          <w:p w:rsidR="00B553EF" w:rsidRPr="00ED4122" w:rsidRDefault="00B553EF" w:rsidP="00ED4122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</w:tcPr>
          <w:p w:rsidR="00B553EF" w:rsidRPr="00ED4122" w:rsidRDefault="00B553EF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ED4122" w:rsidTr="00ED4122">
        <w:tc>
          <w:tcPr>
            <w:tcW w:w="1668" w:type="dxa"/>
          </w:tcPr>
          <w:p w:rsidR="00ED4122" w:rsidRPr="00ED4122" w:rsidRDefault="00ED4122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1120～1220</w:t>
            </w:r>
          </w:p>
        </w:tc>
        <w:tc>
          <w:tcPr>
            <w:tcW w:w="2409" w:type="dxa"/>
          </w:tcPr>
          <w:p w:rsidR="00ED4122" w:rsidRPr="00ED4122" w:rsidRDefault="00ED4122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兩種課程觀的案例分析</w:t>
            </w:r>
          </w:p>
        </w:tc>
        <w:tc>
          <w:tcPr>
            <w:tcW w:w="3544" w:type="dxa"/>
            <w:vAlign w:val="center"/>
          </w:tcPr>
          <w:p w:rsidR="00ED4122" w:rsidRDefault="00ED4122" w:rsidP="00ED4122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ED4122" w:rsidRDefault="00ED4122" w:rsidP="00ED4122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ED4122" w:rsidRPr="00ED4122" w:rsidRDefault="00333C01" w:rsidP="00ED4122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</w:tcPr>
          <w:p w:rsidR="00ED4122" w:rsidRPr="00ED4122" w:rsidRDefault="00ED4122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ED4122">
        <w:tc>
          <w:tcPr>
            <w:tcW w:w="1668" w:type="dxa"/>
          </w:tcPr>
          <w:p w:rsidR="0080138D" w:rsidRPr="00ED4122" w:rsidRDefault="0080138D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1220～1320</w:t>
            </w:r>
          </w:p>
        </w:tc>
        <w:tc>
          <w:tcPr>
            <w:tcW w:w="2409" w:type="dxa"/>
          </w:tcPr>
          <w:p w:rsidR="0080138D" w:rsidRPr="00ED4122" w:rsidRDefault="0080138D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午餐</w:t>
            </w:r>
          </w:p>
        </w:tc>
        <w:tc>
          <w:tcPr>
            <w:tcW w:w="3544" w:type="dxa"/>
          </w:tcPr>
          <w:p w:rsidR="0080138D" w:rsidRPr="00ED4122" w:rsidRDefault="0080138D" w:rsidP="00ED4122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</w:tcPr>
          <w:p w:rsidR="0080138D" w:rsidRPr="00ED4122" w:rsidRDefault="0080138D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ED4122" w:rsidTr="00ED4122">
        <w:tc>
          <w:tcPr>
            <w:tcW w:w="1668" w:type="dxa"/>
          </w:tcPr>
          <w:p w:rsidR="00ED4122" w:rsidRPr="00ED4122" w:rsidRDefault="00ED4122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1320～1450</w:t>
            </w:r>
          </w:p>
        </w:tc>
        <w:tc>
          <w:tcPr>
            <w:tcW w:w="2409" w:type="dxa"/>
          </w:tcPr>
          <w:p w:rsidR="00ED4122" w:rsidRPr="00ED4122" w:rsidRDefault="00ED4122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如何開始</w:t>
            </w:r>
            <w:proofErr w:type="gramStart"/>
            <w:r w:rsidRPr="00ED4122">
              <w:rPr>
                <w:rFonts w:ascii="標楷體" w:eastAsia="標楷體" w:hAnsi="標楷體" w:hint="eastAsia"/>
                <w:lang w:eastAsia="zh-TW"/>
              </w:rPr>
              <w:t>使用領綱</w:t>
            </w:r>
            <w:proofErr w:type="gramEnd"/>
            <w:r w:rsidRPr="00ED4122">
              <w:rPr>
                <w:rFonts w:ascii="標楷體" w:eastAsia="標楷體" w:hAnsi="標楷體" w:hint="eastAsia"/>
                <w:lang w:eastAsia="zh-TW"/>
              </w:rPr>
              <w:t>？學生需求，課程主題、學習重點</w:t>
            </w:r>
          </w:p>
        </w:tc>
        <w:tc>
          <w:tcPr>
            <w:tcW w:w="3544" w:type="dxa"/>
          </w:tcPr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ED4122" w:rsidRPr="00ED4122" w:rsidRDefault="00333C01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</w:tcPr>
          <w:p w:rsidR="00ED4122" w:rsidRPr="00ED4122" w:rsidRDefault="00ED4122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B553EF" w:rsidTr="00ED4122">
        <w:tc>
          <w:tcPr>
            <w:tcW w:w="1668" w:type="dxa"/>
          </w:tcPr>
          <w:p w:rsidR="00B553EF" w:rsidRPr="00ED4122" w:rsidRDefault="00ED4122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1450～1500</w:t>
            </w:r>
          </w:p>
        </w:tc>
        <w:tc>
          <w:tcPr>
            <w:tcW w:w="2409" w:type="dxa"/>
          </w:tcPr>
          <w:p w:rsidR="00B553EF" w:rsidRPr="00ED4122" w:rsidRDefault="00ED4122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中場休息</w:t>
            </w:r>
          </w:p>
        </w:tc>
        <w:tc>
          <w:tcPr>
            <w:tcW w:w="3544" w:type="dxa"/>
          </w:tcPr>
          <w:p w:rsidR="00B553EF" w:rsidRPr="00ED4122" w:rsidRDefault="00B553EF" w:rsidP="00ED4122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</w:tcPr>
          <w:p w:rsidR="00B553EF" w:rsidRPr="00ED4122" w:rsidRDefault="00B553EF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9A41DE" w:rsidTr="00ED4122">
        <w:tc>
          <w:tcPr>
            <w:tcW w:w="1668" w:type="dxa"/>
          </w:tcPr>
          <w:p w:rsidR="009A41DE" w:rsidRPr="00ED4122" w:rsidRDefault="009A41DE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1500～1630</w:t>
            </w:r>
          </w:p>
        </w:tc>
        <w:tc>
          <w:tcPr>
            <w:tcW w:w="2409" w:type="dxa"/>
          </w:tcPr>
          <w:p w:rsidR="009A41DE" w:rsidRPr="00ED4122" w:rsidRDefault="009A41DE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ED4122">
              <w:rPr>
                <w:rFonts w:ascii="標楷體" w:eastAsia="標楷體" w:hAnsi="標楷體" w:hint="eastAsia"/>
                <w:lang w:eastAsia="zh-TW"/>
              </w:rPr>
              <w:t>課綱導向</w:t>
            </w:r>
            <w:proofErr w:type="gramEnd"/>
            <w:r w:rsidRPr="00ED4122">
              <w:rPr>
                <w:rFonts w:ascii="標楷體" w:eastAsia="標楷體" w:hAnsi="標楷體" w:hint="eastAsia"/>
                <w:lang w:eastAsia="zh-TW"/>
              </w:rPr>
              <w:t>素養課程內容架構如何找？解</w:t>
            </w:r>
            <w:proofErr w:type="gramStart"/>
            <w:r w:rsidRPr="00ED4122">
              <w:rPr>
                <w:rFonts w:ascii="標楷體" w:eastAsia="標楷體" w:hAnsi="標楷體" w:hint="eastAsia"/>
                <w:lang w:eastAsia="zh-TW"/>
              </w:rPr>
              <w:t>構課綱</w:t>
            </w:r>
            <w:proofErr w:type="gramEnd"/>
            <w:r w:rsidRPr="00ED4122">
              <w:rPr>
                <w:rFonts w:ascii="標楷體" w:eastAsia="標楷體" w:hAnsi="標楷體" w:hint="eastAsia"/>
                <w:lang w:eastAsia="zh-TW"/>
              </w:rPr>
              <w:t>-內容研究</w:t>
            </w:r>
          </w:p>
        </w:tc>
        <w:tc>
          <w:tcPr>
            <w:tcW w:w="3544" w:type="dxa"/>
            <w:vMerge w:val="restart"/>
            <w:vAlign w:val="center"/>
          </w:tcPr>
          <w:p w:rsidR="009A41DE" w:rsidRDefault="009A41DE" w:rsidP="00ED4122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9A41DE" w:rsidRDefault="009A41DE" w:rsidP="00ED4122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9A41DE" w:rsidRPr="00ED4122" w:rsidRDefault="00333C01" w:rsidP="00ED4122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  <w:vMerge w:val="restart"/>
          </w:tcPr>
          <w:p w:rsidR="009A41DE" w:rsidRPr="00ED4122" w:rsidRDefault="009A41DE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9A41DE" w:rsidTr="00ED4122">
        <w:tc>
          <w:tcPr>
            <w:tcW w:w="1668" w:type="dxa"/>
          </w:tcPr>
          <w:p w:rsidR="009A41DE" w:rsidRPr="00ED4122" w:rsidRDefault="009A41DE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1630～1730</w:t>
            </w:r>
          </w:p>
        </w:tc>
        <w:tc>
          <w:tcPr>
            <w:tcW w:w="2409" w:type="dxa"/>
          </w:tcPr>
          <w:p w:rsidR="009A41DE" w:rsidRPr="00ED4122" w:rsidRDefault="009A41DE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成品分享</w:t>
            </w:r>
          </w:p>
        </w:tc>
        <w:tc>
          <w:tcPr>
            <w:tcW w:w="3544" w:type="dxa"/>
            <w:vMerge/>
          </w:tcPr>
          <w:p w:rsidR="009A41DE" w:rsidRPr="00ED4122" w:rsidRDefault="009A41DE" w:rsidP="00ED4122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  <w:vMerge/>
          </w:tcPr>
          <w:p w:rsidR="009A41DE" w:rsidRPr="00ED4122" w:rsidRDefault="009A41DE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9A41DE" w:rsidTr="00ED4122">
        <w:tc>
          <w:tcPr>
            <w:tcW w:w="1668" w:type="dxa"/>
          </w:tcPr>
          <w:p w:rsidR="009A41DE" w:rsidRPr="00ED4122" w:rsidRDefault="009A41DE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1730～1800</w:t>
            </w:r>
          </w:p>
        </w:tc>
        <w:tc>
          <w:tcPr>
            <w:tcW w:w="2409" w:type="dxa"/>
          </w:tcPr>
          <w:p w:rsidR="009A41DE" w:rsidRPr="00ED4122" w:rsidRDefault="009A41DE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回饋反思及提問</w:t>
            </w:r>
          </w:p>
        </w:tc>
        <w:tc>
          <w:tcPr>
            <w:tcW w:w="3544" w:type="dxa"/>
            <w:vMerge/>
          </w:tcPr>
          <w:p w:rsidR="009A41DE" w:rsidRPr="00ED4122" w:rsidRDefault="009A41DE" w:rsidP="00ED4122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  <w:vMerge/>
          </w:tcPr>
          <w:p w:rsidR="009A41DE" w:rsidRPr="00ED4122" w:rsidRDefault="009A41DE" w:rsidP="00ED4122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B553EF" w:rsidRDefault="00B553EF" w:rsidP="00B553EF">
      <w:pPr>
        <w:adjustRightInd w:val="0"/>
        <w:snapToGrid w:val="0"/>
        <w:rPr>
          <w:rFonts w:ascii="標楷體" w:eastAsia="標楷體" w:hAnsi="標楷體"/>
          <w:lang w:eastAsia="zh-T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3544"/>
        <w:gridCol w:w="741"/>
      </w:tblGrid>
      <w:tr w:rsidR="0080138D" w:rsidTr="0080138D">
        <w:trPr>
          <w:trHeight w:val="359"/>
        </w:trPr>
        <w:tc>
          <w:tcPr>
            <w:tcW w:w="8362" w:type="dxa"/>
            <w:gridSpan w:val="4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lang w:eastAsia="zh-TW"/>
              </w:rPr>
              <w:t>二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日</w:t>
            </w: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時間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課程名稱</w:t>
            </w:r>
          </w:p>
        </w:tc>
        <w:tc>
          <w:tcPr>
            <w:tcW w:w="3544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主講（持）人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備註</w:t>
            </w: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0900～09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報到</w:t>
            </w:r>
          </w:p>
        </w:tc>
        <w:tc>
          <w:tcPr>
            <w:tcW w:w="3544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北新國小團隊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333C01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09</w:t>
            </w:r>
            <w:r>
              <w:rPr>
                <w:rFonts w:ascii="標楷體" w:eastAsia="標楷體" w:hAnsi="標楷體" w:hint="eastAsia"/>
                <w:lang w:eastAsia="zh-TW"/>
              </w:rPr>
              <w:t>20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～</w:t>
            </w:r>
            <w:r>
              <w:rPr>
                <w:rFonts w:ascii="標楷體" w:eastAsia="標楷體" w:hAnsi="標楷體" w:hint="eastAsia"/>
                <w:lang w:eastAsia="zh-TW"/>
              </w:rPr>
              <w:t>10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40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學習目標如何找？建構學習目標：歸納核心概念</w:t>
            </w:r>
          </w:p>
        </w:tc>
        <w:tc>
          <w:tcPr>
            <w:tcW w:w="3544" w:type="dxa"/>
          </w:tcPr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80138D" w:rsidRPr="00ED4122" w:rsidRDefault="00333C01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lastRenderedPageBreak/>
              <w:t>10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40～1</w:t>
            </w:r>
            <w:r>
              <w:rPr>
                <w:rFonts w:ascii="標楷體" w:eastAsia="標楷體" w:hAnsi="標楷體" w:hint="eastAsia"/>
                <w:lang w:eastAsia="zh-TW"/>
              </w:rPr>
              <w:t>05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中場休息</w:t>
            </w:r>
          </w:p>
        </w:tc>
        <w:tc>
          <w:tcPr>
            <w:tcW w:w="3544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05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0～1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20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學習目標包含什麼？預期的學習成果：持久概念</w:t>
            </w:r>
          </w:p>
        </w:tc>
        <w:tc>
          <w:tcPr>
            <w:tcW w:w="3544" w:type="dxa"/>
          </w:tcPr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80138D" w:rsidRPr="00ED4122" w:rsidRDefault="00333C01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20～1</w:t>
            </w:r>
            <w:r>
              <w:rPr>
                <w:rFonts w:ascii="標楷體" w:eastAsia="標楷體" w:hAnsi="標楷體" w:hint="eastAsia"/>
                <w:lang w:eastAsia="zh-TW"/>
              </w:rPr>
              <w:t>3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20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午餐</w:t>
            </w:r>
          </w:p>
        </w:tc>
        <w:tc>
          <w:tcPr>
            <w:tcW w:w="3544" w:type="dxa"/>
            <w:vAlign w:val="center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1320～1450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學習目標包含什麼？預期的學習成果：核心問題、關鍵知識</w:t>
            </w:r>
          </w:p>
        </w:tc>
        <w:tc>
          <w:tcPr>
            <w:tcW w:w="3544" w:type="dxa"/>
          </w:tcPr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80138D" w:rsidRPr="00ED4122" w:rsidRDefault="00333C01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1450～1500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中場休息</w:t>
            </w:r>
          </w:p>
        </w:tc>
        <w:tc>
          <w:tcPr>
            <w:tcW w:w="3544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9A41DE" w:rsidTr="0080138D">
        <w:tc>
          <w:tcPr>
            <w:tcW w:w="1668" w:type="dxa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1500～1630</w:t>
            </w:r>
          </w:p>
        </w:tc>
        <w:tc>
          <w:tcPr>
            <w:tcW w:w="2409" w:type="dxa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學習目標包含什麼？預期的學習成果：關鍵技能、態度與價值觀</w:t>
            </w:r>
          </w:p>
        </w:tc>
        <w:tc>
          <w:tcPr>
            <w:tcW w:w="3544" w:type="dxa"/>
            <w:vMerge w:val="restart"/>
            <w:vAlign w:val="center"/>
          </w:tcPr>
          <w:p w:rsidR="009A41DE" w:rsidRDefault="009A41DE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9A41DE" w:rsidRDefault="009A41DE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9A41DE" w:rsidRPr="00ED4122" w:rsidRDefault="00333C01" w:rsidP="009A41DE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  <w:vMerge w:val="restart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9A41DE" w:rsidTr="0080138D">
        <w:tc>
          <w:tcPr>
            <w:tcW w:w="1668" w:type="dxa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1630～1730</w:t>
            </w:r>
          </w:p>
        </w:tc>
        <w:tc>
          <w:tcPr>
            <w:tcW w:w="2409" w:type="dxa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成品分享與回饋反思</w:t>
            </w:r>
          </w:p>
        </w:tc>
        <w:tc>
          <w:tcPr>
            <w:tcW w:w="3544" w:type="dxa"/>
            <w:vMerge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  <w:vMerge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80138D" w:rsidRDefault="0080138D" w:rsidP="00B553EF">
      <w:pPr>
        <w:adjustRightInd w:val="0"/>
        <w:snapToGrid w:val="0"/>
        <w:rPr>
          <w:rFonts w:ascii="標楷體" w:eastAsia="標楷體" w:hAnsi="標楷體"/>
          <w:lang w:eastAsia="zh-T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3544"/>
        <w:gridCol w:w="741"/>
      </w:tblGrid>
      <w:tr w:rsidR="0080138D" w:rsidTr="0080138D">
        <w:trPr>
          <w:trHeight w:val="359"/>
        </w:trPr>
        <w:tc>
          <w:tcPr>
            <w:tcW w:w="8362" w:type="dxa"/>
            <w:gridSpan w:val="4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lang w:eastAsia="zh-TW"/>
              </w:rPr>
              <w:t>三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日</w:t>
            </w: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時間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課程名稱</w:t>
            </w:r>
          </w:p>
        </w:tc>
        <w:tc>
          <w:tcPr>
            <w:tcW w:w="3544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主講（持）人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備註</w:t>
            </w: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0900～09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報到</w:t>
            </w:r>
          </w:p>
        </w:tc>
        <w:tc>
          <w:tcPr>
            <w:tcW w:w="3544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北新國小團隊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333C01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09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0～</w:t>
            </w:r>
            <w:r>
              <w:rPr>
                <w:rFonts w:ascii="標楷體" w:eastAsia="標楷體" w:hAnsi="標楷體" w:hint="eastAsia"/>
                <w:lang w:eastAsia="zh-TW"/>
              </w:rPr>
              <w:t>10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40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如何確認學習目標設計得當？如何確認學習目標能夠達成？</w:t>
            </w:r>
          </w:p>
        </w:tc>
        <w:tc>
          <w:tcPr>
            <w:tcW w:w="3544" w:type="dxa"/>
          </w:tcPr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80138D" w:rsidRPr="00ED4122" w:rsidRDefault="00333C01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40～1</w:t>
            </w:r>
            <w:r>
              <w:rPr>
                <w:rFonts w:ascii="標楷體" w:eastAsia="標楷體" w:hAnsi="標楷體" w:hint="eastAsia"/>
                <w:lang w:eastAsia="zh-TW"/>
              </w:rPr>
              <w:t>05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中場休息</w:t>
            </w:r>
          </w:p>
        </w:tc>
        <w:tc>
          <w:tcPr>
            <w:tcW w:w="3544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05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0～1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20</w:t>
            </w:r>
          </w:p>
        </w:tc>
        <w:tc>
          <w:tcPr>
            <w:tcW w:w="2409" w:type="dxa"/>
          </w:tcPr>
          <w:p w:rsidR="0080138D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如何設計好的學習證據？學習的證據如何收集？</w:t>
            </w:r>
          </w:p>
        </w:tc>
        <w:tc>
          <w:tcPr>
            <w:tcW w:w="3544" w:type="dxa"/>
          </w:tcPr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80138D" w:rsidRPr="00ED4122" w:rsidRDefault="00333C01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20～1</w:t>
            </w:r>
            <w:r>
              <w:rPr>
                <w:rFonts w:ascii="標楷體" w:eastAsia="標楷體" w:hAnsi="標楷體" w:hint="eastAsia"/>
                <w:lang w:eastAsia="zh-TW"/>
              </w:rPr>
              <w:t>3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20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午餐</w:t>
            </w:r>
          </w:p>
        </w:tc>
        <w:tc>
          <w:tcPr>
            <w:tcW w:w="3544" w:type="dxa"/>
            <w:vAlign w:val="center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1320～1450</w:t>
            </w:r>
          </w:p>
        </w:tc>
        <w:tc>
          <w:tcPr>
            <w:tcW w:w="2409" w:type="dxa"/>
          </w:tcPr>
          <w:p w:rsidR="0080138D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如何尋找和收集學生帶走素養的證據</w:t>
            </w:r>
          </w:p>
        </w:tc>
        <w:tc>
          <w:tcPr>
            <w:tcW w:w="3544" w:type="dxa"/>
          </w:tcPr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80138D" w:rsidRPr="00ED4122" w:rsidRDefault="00333C01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1450～1500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中場休息</w:t>
            </w:r>
          </w:p>
        </w:tc>
        <w:tc>
          <w:tcPr>
            <w:tcW w:w="3544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9A41DE" w:rsidTr="0080138D">
        <w:tc>
          <w:tcPr>
            <w:tcW w:w="1668" w:type="dxa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1500～1630</w:t>
            </w:r>
          </w:p>
        </w:tc>
        <w:tc>
          <w:tcPr>
            <w:tcW w:w="2409" w:type="dxa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如何尋找和收集學生帶走素養的證據？成品分享（3-2-1反思回饋）</w:t>
            </w:r>
          </w:p>
        </w:tc>
        <w:tc>
          <w:tcPr>
            <w:tcW w:w="3544" w:type="dxa"/>
            <w:vMerge w:val="restart"/>
            <w:vAlign w:val="center"/>
          </w:tcPr>
          <w:p w:rsidR="009A41DE" w:rsidRDefault="009A41DE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9A41DE" w:rsidRDefault="009A41DE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9A41DE" w:rsidRPr="00ED4122" w:rsidRDefault="00333C01" w:rsidP="009A41DE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  <w:vMerge w:val="restart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9A41DE" w:rsidTr="0080138D">
        <w:tc>
          <w:tcPr>
            <w:tcW w:w="1668" w:type="dxa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1630～1730</w:t>
            </w:r>
          </w:p>
        </w:tc>
        <w:tc>
          <w:tcPr>
            <w:tcW w:w="2409" w:type="dxa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成品分享與回饋反思</w:t>
            </w:r>
          </w:p>
        </w:tc>
        <w:tc>
          <w:tcPr>
            <w:tcW w:w="3544" w:type="dxa"/>
            <w:vMerge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  <w:vMerge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80138D" w:rsidRDefault="0080138D" w:rsidP="00B553EF">
      <w:pPr>
        <w:adjustRightInd w:val="0"/>
        <w:snapToGrid w:val="0"/>
        <w:rPr>
          <w:rFonts w:ascii="標楷體" w:eastAsia="標楷體" w:hAnsi="標楷體"/>
          <w:lang w:eastAsia="zh-T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3544"/>
        <w:gridCol w:w="741"/>
      </w:tblGrid>
      <w:tr w:rsidR="0080138D" w:rsidTr="0080138D">
        <w:trPr>
          <w:trHeight w:val="359"/>
        </w:trPr>
        <w:tc>
          <w:tcPr>
            <w:tcW w:w="8362" w:type="dxa"/>
            <w:gridSpan w:val="4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第</w:t>
            </w:r>
            <w:r w:rsidR="009A41DE">
              <w:rPr>
                <w:rFonts w:ascii="標楷體" w:eastAsia="標楷體" w:hAnsi="標楷體" w:hint="eastAsia"/>
                <w:lang w:eastAsia="zh-TW"/>
              </w:rPr>
              <w:t>四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日</w:t>
            </w: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時間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課程名稱</w:t>
            </w:r>
          </w:p>
        </w:tc>
        <w:tc>
          <w:tcPr>
            <w:tcW w:w="3544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主講（持）人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備註</w:t>
            </w: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0900～09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報到</w:t>
            </w:r>
          </w:p>
        </w:tc>
        <w:tc>
          <w:tcPr>
            <w:tcW w:w="3544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北新國小團隊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09</w:t>
            </w:r>
            <w:r>
              <w:rPr>
                <w:rFonts w:ascii="標楷體" w:eastAsia="標楷體" w:hAnsi="標楷體" w:hint="eastAsia"/>
                <w:lang w:eastAsia="zh-TW"/>
              </w:rPr>
              <w:t>20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0～</w:t>
            </w:r>
            <w:r>
              <w:rPr>
                <w:rFonts w:ascii="標楷體" w:eastAsia="標楷體" w:hAnsi="標楷體" w:hint="eastAsia"/>
                <w:lang w:eastAsia="zh-TW"/>
              </w:rPr>
              <w:t>10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40</w:t>
            </w:r>
          </w:p>
        </w:tc>
        <w:tc>
          <w:tcPr>
            <w:tcW w:w="2409" w:type="dxa"/>
          </w:tcPr>
          <w:p w:rsidR="0080138D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如何尋找和收集習得關鍵知識和技能的證據？</w:t>
            </w:r>
          </w:p>
        </w:tc>
        <w:tc>
          <w:tcPr>
            <w:tcW w:w="3544" w:type="dxa"/>
          </w:tcPr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80138D" w:rsidRPr="00ED4122" w:rsidRDefault="00333C01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40～1</w:t>
            </w:r>
            <w:r>
              <w:rPr>
                <w:rFonts w:ascii="標楷體" w:eastAsia="標楷體" w:hAnsi="標楷體" w:hint="eastAsia"/>
                <w:lang w:eastAsia="zh-TW"/>
              </w:rPr>
              <w:t>05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中場休息</w:t>
            </w:r>
          </w:p>
        </w:tc>
        <w:tc>
          <w:tcPr>
            <w:tcW w:w="3544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05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0～1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20</w:t>
            </w:r>
          </w:p>
        </w:tc>
        <w:tc>
          <w:tcPr>
            <w:tcW w:w="2409" w:type="dxa"/>
          </w:tcPr>
          <w:p w:rsidR="0080138D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如何尋找和收集態度</w:t>
            </w:r>
            <w:r>
              <w:rPr>
                <w:rFonts w:ascii="標楷體" w:eastAsia="標楷體" w:hAnsi="標楷體" w:hint="eastAsia"/>
                <w:lang w:eastAsia="zh-TW"/>
              </w:rPr>
              <w:lastRenderedPageBreak/>
              <w:t>價值觀改變的證據？</w:t>
            </w:r>
          </w:p>
        </w:tc>
        <w:tc>
          <w:tcPr>
            <w:tcW w:w="3544" w:type="dxa"/>
          </w:tcPr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lastRenderedPageBreak/>
              <w:t>國立清華大學</w:t>
            </w:r>
          </w:p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lastRenderedPageBreak/>
              <w:t>K12課程與師培研究發展中心主任</w:t>
            </w:r>
          </w:p>
          <w:p w:rsidR="0080138D" w:rsidRPr="00ED4122" w:rsidRDefault="00333C01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20～1</w:t>
            </w:r>
            <w:r>
              <w:rPr>
                <w:rFonts w:ascii="標楷體" w:eastAsia="標楷體" w:hAnsi="標楷體" w:hint="eastAsia"/>
                <w:lang w:eastAsia="zh-TW"/>
              </w:rPr>
              <w:t>3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20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午餐</w:t>
            </w:r>
          </w:p>
        </w:tc>
        <w:tc>
          <w:tcPr>
            <w:tcW w:w="3544" w:type="dxa"/>
            <w:vAlign w:val="center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1320～1450</w:t>
            </w:r>
          </w:p>
        </w:tc>
        <w:tc>
          <w:tcPr>
            <w:tcW w:w="2409" w:type="dxa"/>
          </w:tcPr>
          <w:p w:rsidR="0080138D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如何從學生需求的學習目標走到學生習得的證據？如何啟動學生探究知識之旅？</w:t>
            </w:r>
          </w:p>
        </w:tc>
        <w:tc>
          <w:tcPr>
            <w:tcW w:w="3544" w:type="dxa"/>
          </w:tcPr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80138D" w:rsidRPr="00ED4122" w:rsidRDefault="00333C01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1450～1500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中場休息</w:t>
            </w:r>
          </w:p>
        </w:tc>
        <w:tc>
          <w:tcPr>
            <w:tcW w:w="3544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9A41DE" w:rsidTr="0080138D">
        <w:tc>
          <w:tcPr>
            <w:tcW w:w="1668" w:type="dxa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1500～1630</w:t>
            </w:r>
          </w:p>
        </w:tc>
        <w:tc>
          <w:tcPr>
            <w:tcW w:w="2409" w:type="dxa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如何使用WHERE TO幫助學生學習</w:t>
            </w:r>
          </w:p>
        </w:tc>
        <w:tc>
          <w:tcPr>
            <w:tcW w:w="3544" w:type="dxa"/>
            <w:vMerge w:val="restart"/>
            <w:vAlign w:val="center"/>
          </w:tcPr>
          <w:p w:rsidR="009A41DE" w:rsidRDefault="009A41DE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9A41DE" w:rsidRDefault="009A41DE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9A41DE" w:rsidRPr="00ED4122" w:rsidRDefault="00333C01" w:rsidP="009A41DE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  <w:vMerge w:val="restart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9A41DE" w:rsidTr="0080138D">
        <w:tc>
          <w:tcPr>
            <w:tcW w:w="1668" w:type="dxa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1630～1730</w:t>
            </w:r>
          </w:p>
        </w:tc>
        <w:tc>
          <w:tcPr>
            <w:tcW w:w="2409" w:type="dxa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成品分享與回饋反思</w:t>
            </w:r>
          </w:p>
        </w:tc>
        <w:tc>
          <w:tcPr>
            <w:tcW w:w="3544" w:type="dxa"/>
            <w:vMerge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  <w:vMerge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80138D" w:rsidRDefault="0080138D" w:rsidP="00B553EF">
      <w:pPr>
        <w:adjustRightInd w:val="0"/>
        <w:snapToGrid w:val="0"/>
        <w:rPr>
          <w:rFonts w:ascii="標楷體" w:eastAsia="標楷體" w:hAnsi="標楷體"/>
          <w:lang w:eastAsia="zh-T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3544"/>
        <w:gridCol w:w="741"/>
      </w:tblGrid>
      <w:tr w:rsidR="0080138D" w:rsidTr="0080138D">
        <w:trPr>
          <w:trHeight w:val="359"/>
        </w:trPr>
        <w:tc>
          <w:tcPr>
            <w:tcW w:w="8362" w:type="dxa"/>
            <w:gridSpan w:val="4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第</w:t>
            </w:r>
            <w:r w:rsidR="009A41DE">
              <w:rPr>
                <w:rFonts w:ascii="標楷體" w:eastAsia="標楷體" w:hAnsi="標楷體" w:hint="eastAsia"/>
                <w:lang w:eastAsia="zh-TW"/>
              </w:rPr>
              <w:t>五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日</w:t>
            </w: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時間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課程名稱</w:t>
            </w:r>
          </w:p>
        </w:tc>
        <w:tc>
          <w:tcPr>
            <w:tcW w:w="3544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主講（持）人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備註</w:t>
            </w: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0900～09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報到</w:t>
            </w:r>
          </w:p>
        </w:tc>
        <w:tc>
          <w:tcPr>
            <w:tcW w:w="3544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北新國小團隊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333C01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09</w:t>
            </w:r>
            <w:r>
              <w:rPr>
                <w:rFonts w:ascii="標楷體" w:eastAsia="標楷體" w:hAnsi="標楷體" w:hint="eastAsia"/>
                <w:lang w:eastAsia="zh-TW"/>
              </w:rPr>
              <w:t>20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～</w:t>
            </w:r>
            <w:r>
              <w:rPr>
                <w:rFonts w:ascii="標楷體" w:eastAsia="標楷體" w:hAnsi="標楷體" w:hint="eastAsia"/>
                <w:lang w:eastAsia="zh-TW"/>
              </w:rPr>
              <w:t>10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40</w:t>
            </w:r>
          </w:p>
        </w:tc>
        <w:tc>
          <w:tcPr>
            <w:tcW w:w="2409" w:type="dxa"/>
          </w:tcPr>
          <w:p w:rsidR="0080138D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如何建構習得關鍵知識技能的學習經驗和活動？</w:t>
            </w:r>
          </w:p>
        </w:tc>
        <w:tc>
          <w:tcPr>
            <w:tcW w:w="3544" w:type="dxa"/>
          </w:tcPr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80138D" w:rsidRPr="00ED4122" w:rsidRDefault="00333C01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40～1</w:t>
            </w:r>
            <w:r>
              <w:rPr>
                <w:rFonts w:ascii="標楷體" w:eastAsia="標楷體" w:hAnsi="標楷體" w:hint="eastAsia"/>
                <w:lang w:eastAsia="zh-TW"/>
              </w:rPr>
              <w:t>05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中場休息</w:t>
            </w:r>
          </w:p>
        </w:tc>
        <w:tc>
          <w:tcPr>
            <w:tcW w:w="3544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05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0～1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20</w:t>
            </w:r>
          </w:p>
        </w:tc>
        <w:tc>
          <w:tcPr>
            <w:tcW w:w="2409" w:type="dxa"/>
          </w:tcPr>
          <w:p w:rsidR="0080138D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如何建構意義理解和態度價值觀的學習經驗和活動？</w:t>
            </w:r>
          </w:p>
        </w:tc>
        <w:tc>
          <w:tcPr>
            <w:tcW w:w="3544" w:type="dxa"/>
          </w:tcPr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80138D" w:rsidRPr="00ED4122" w:rsidRDefault="00333C01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20～1</w:t>
            </w:r>
            <w:r>
              <w:rPr>
                <w:rFonts w:ascii="標楷體" w:eastAsia="標楷體" w:hAnsi="標楷體" w:hint="eastAsia"/>
                <w:lang w:eastAsia="zh-TW"/>
              </w:rPr>
              <w:t>3</w:t>
            </w:r>
            <w:r w:rsidRPr="00ED4122">
              <w:rPr>
                <w:rFonts w:ascii="標楷體" w:eastAsia="標楷體" w:hAnsi="標楷體" w:hint="eastAsia"/>
                <w:lang w:eastAsia="zh-TW"/>
              </w:rPr>
              <w:t>20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午餐</w:t>
            </w:r>
          </w:p>
        </w:tc>
        <w:tc>
          <w:tcPr>
            <w:tcW w:w="3544" w:type="dxa"/>
            <w:vAlign w:val="center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1320～1450</w:t>
            </w:r>
          </w:p>
        </w:tc>
        <w:tc>
          <w:tcPr>
            <w:tcW w:w="2409" w:type="dxa"/>
          </w:tcPr>
          <w:p w:rsidR="0080138D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如何確認合適的教材和教學資源？</w:t>
            </w:r>
          </w:p>
        </w:tc>
        <w:tc>
          <w:tcPr>
            <w:tcW w:w="3544" w:type="dxa"/>
          </w:tcPr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80138D" w:rsidRDefault="0080138D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80138D" w:rsidRPr="00ED4122" w:rsidRDefault="00333C01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80138D" w:rsidTr="0080138D">
        <w:tc>
          <w:tcPr>
            <w:tcW w:w="1668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1450～1500</w:t>
            </w:r>
          </w:p>
        </w:tc>
        <w:tc>
          <w:tcPr>
            <w:tcW w:w="2409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中場休息</w:t>
            </w:r>
          </w:p>
        </w:tc>
        <w:tc>
          <w:tcPr>
            <w:tcW w:w="3544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</w:tcPr>
          <w:p w:rsidR="0080138D" w:rsidRPr="00ED4122" w:rsidRDefault="0080138D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9A41DE" w:rsidTr="0080138D">
        <w:tc>
          <w:tcPr>
            <w:tcW w:w="1668" w:type="dxa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1500～1630</w:t>
            </w:r>
          </w:p>
        </w:tc>
        <w:tc>
          <w:tcPr>
            <w:tcW w:w="2409" w:type="dxa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課程設計分享</w:t>
            </w:r>
          </w:p>
        </w:tc>
        <w:tc>
          <w:tcPr>
            <w:tcW w:w="3544" w:type="dxa"/>
            <w:vMerge w:val="restart"/>
            <w:vAlign w:val="center"/>
          </w:tcPr>
          <w:p w:rsidR="009A41DE" w:rsidRDefault="009A41DE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國立清華大學</w:t>
            </w:r>
          </w:p>
          <w:p w:rsidR="009A41DE" w:rsidRDefault="009A41DE" w:rsidP="0080138D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K12課程與師培研究發展中心主任</w:t>
            </w:r>
          </w:p>
          <w:p w:rsidR="009A41DE" w:rsidRPr="00ED4122" w:rsidRDefault="00333C01" w:rsidP="009A41DE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呂秀蓮教授</w:t>
            </w:r>
          </w:p>
        </w:tc>
        <w:tc>
          <w:tcPr>
            <w:tcW w:w="741" w:type="dxa"/>
            <w:vMerge w:val="restart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9A41DE" w:rsidTr="0080138D">
        <w:tc>
          <w:tcPr>
            <w:tcW w:w="1668" w:type="dxa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 w:rsidRPr="00ED4122">
              <w:rPr>
                <w:rFonts w:ascii="標楷體" w:eastAsia="標楷體" w:hAnsi="標楷體" w:hint="eastAsia"/>
                <w:lang w:eastAsia="zh-TW"/>
              </w:rPr>
              <w:t>1630～1730</w:t>
            </w:r>
          </w:p>
        </w:tc>
        <w:tc>
          <w:tcPr>
            <w:tcW w:w="2409" w:type="dxa"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成品分享與回饋反思</w:t>
            </w:r>
          </w:p>
        </w:tc>
        <w:tc>
          <w:tcPr>
            <w:tcW w:w="3544" w:type="dxa"/>
            <w:vMerge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1" w:type="dxa"/>
            <w:vMerge/>
          </w:tcPr>
          <w:p w:rsidR="009A41DE" w:rsidRPr="00ED4122" w:rsidRDefault="009A41DE" w:rsidP="0080138D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80138D" w:rsidRPr="00B553EF" w:rsidRDefault="0080138D" w:rsidP="00B553EF">
      <w:pPr>
        <w:adjustRightInd w:val="0"/>
        <w:snapToGrid w:val="0"/>
        <w:rPr>
          <w:rFonts w:ascii="標楷體" w:eastAsia="標楷體" w:hAnsi="標楷體"/>
          <w:lang w:eastAsia="zh-TW"/>
        </w:rPr>
      </w:pPr>
    </w:p>
    <w:p w:rsidR="003C7B59" w:rsidRPr="00044AF6" w:rsidRDefault="00360CF0" w:rsidP="000B3EDF">
      <w:pPr>
        <w:pStyle w:val="a3"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044AF6">
        <w:rPr>
          <w:rFonts w:ascii="標楷體" w:eastAsia="標楷體" w:hAnsi="標楷體"/>
        </w:rPr>
        <w:t>經費來源</w:t>
      </w:r>
      <w:r w:rsidRPr="00044AF6">
        <w:rPr>
          <w:rFonts w:ascii="標楷體" w:eastAsia="標楷體" w:hAnsi="標楷體" w:hint="eastAsia"/>
        </w:rPr>
        <w:t>：</w:t>
      </w:r>
      <w:r w:rsidR="009A637A">
        <w:rPr>
          <w:rFonts w:ascii="標楷體" w:eastAsia="標楷體" w:hAnsi="標楷體" w:hint="eastAsia"/>
        </w:rPr>
        <w:t>由</w:t>
      </w:r>
      <w:r w:rsidR="00F207C0">
        <w:rPr>
          <w:rFonts w:ascii="標楷體" w:eastAsia="標楷體" w:hAnsi="標楷體" w:hint="eastAsia"/>
        </w:rPr>
        <w:t>教育部及</w:t>
      </w:r>
      <w:r w:rsidR="009A637A">
        <w:rPr>
          <w:rFonts w:ascii="標楷體" w:eastAsia="標楷體" w:hAnsi="標楷體" w:hint="eastAsia"/>
        </w:rPr>
        <w:t>本局</w:t>
      </w:r>
      <w:r w:rsidR="00F207C0">
        <w:rPr>
          <w:rFonts w:ascii="標楷體" w:eastAsia="標楷體" w:hAnsi="標楷體" w:hint="eastAsia"/>
        </w:rPr>
        <w:t>相關經費</w:t>
      </w:r>
      <w:r w:rsidR="009A637A">
        <w:rPr>
          <w:rFonts w:ascii="標楷體" w:eastAsia="標楷體" w:hAnsi="標楷體" w:hint="eastAsia"/>
        </w:rPr>
        <w:t>支應</w:t>
      </w:r>
      <w:r w:rsidR="003C7B59" w:rsidRPr="00044AF6">
        <w:rPr>
          <w:rFonts w:ascii="標楷體" w:eastAsia="標楷體" w:hAnsi="標楷體" w:hint="eastAsia"/>
        </w:rPr>
        <w:t>。</w:t>
      </w:r>
    </w:p>
    <w:p w:rsidR="009A637A" w:rsidRDefault="00360CF0" w:rsidP="000B3EDF">
      <w:pPr>
        <w:pStyle w:val="a3"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044AF6">
        <w:rPr>
          <w:rFonts w:ascii="標楷體" w:eastAsia="標楷體" w:hAnsi="標楷體"/>
        </w:rPr>
        <w:t>預期成效</w:t>
      </w:r>
      <w:r w:rsidR="00057461">
        <w:rPr>
          <w:rFonts w:ascii="標楷體" w:eastAsia="標楷體" w:hAnsi="標楷體" w:hint="eastAsia"/>
        </w:rPr>
        <w:t>：</w:t>
      </w:r>
      <w:r w:rsidR="00A94395">
        <w:rPr>
          <w:rFonts w:ascii="標楷體" w:eastAsia="標楷體" w:hAnsi="標楷體" w:hint="eastAsia"/>
        </w:rPr>
        <w:t>本案於授課完畢後以線上問卷</w:t>
      </w:r>
      <w:r w:rsidR="00057461">
        <w:rPr>
          <w:rFonts w:ascii="標楷體" w:eastAsia="標楷體" w:hAnsi="標楷體" w:hint="eastAsia"/>
        </w:rPr>
        <w:t>調查</w:t>
      </w:r>
      <w:r w:rsidR="00A94395">
        <w:rPr>
          <w:rFonts w:ascii="標楷體" w:eastAsia="標楷體" w:hAnsi="標楷體" w:hint="eastAsia"/>
        </w:rPr>
        <w:t>成效</w:t>
      </w:r>
    </w:p>
    <w:p w:rsidR="00D86534" w:rsidRDefault="009A637A" w:rsidP="000B3EDF">
      <w:pPr>
        <w:pStyle w:val="a3"/>
        <w:numPr>
          <w:ilvl w:val="1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</w:t>
      </w:r>
      <w:r w:rsidR="00902E64">
        <w:rPr>
          <w:rFonts w:ascii="標楷體" w:eastAsia="標楷體" w:hAnsi="標楷體" w:hint="eastAsia"/>
        </w:rPr>
        <w:t>課程及教學</w:t>
      </w:r>
      <w:r w:rsidR="002D18F9">
        <w:rPr>
          <w:rFonts w:ascii="標楷體" w:eastAsia="標楷體" w:hAnsi="標楷體" w:hint="eastAsia"/>
        </w:rPr>
        <w:t>推動</w:t>
      </w:r>
      <w:r>
        <w:rPr>
          <w:rFonts w:ascii="標楷體" w:eastAsia="標楷體" w:hAnsi="標楷體" w:hint="eastAsia"/>
        </w:rPr>
        <w:t>輔導</w:t>
      </w:r>
      <w:r w:rsidR="00902E64">
        <w:rPr>
          <w:rFonts w:ascii="標楷體" w:eastAsia="標楷體" w:hAnsi="標楷體" w:hint="eastAsia"/>
        </w:rPr>
        <w:t>人員</w:t>
      </w:r>
      <w:r>
        <w:rPr>
          <w:rFonts w:ascii="標楷體" w:eastAsia="標楷體" w:hAnsi="標楷體" w:hint="eastAsia"/>
        </w:rPr>
        <w:t>完成培訓並具備相關知能</w:t>
      </w:r>
      <w:r w:rsidR="00D86534" w:rsidRPr="009A637A">
        <w:rPr>
          <w:rFonts w:ascii="標楷體" w:eastAsia="標楷體" w:hAnsi="標楷體" w:hint="eastAsia"/>
        </w:rPr>
        <w:t>。</w:t>
      </w:r>
    </w:p>
    <w:p w:rsidR="009A637A" w:rsidRDefault="00902E64" w:rsidP="000B3EDF">
      <w:pPr>
        <w:pStyle w:val="a3"/>
        <w:numPr>
          <w:ilvl w:val="1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本市專業成長學校團隊完成培訓並具備學校課程與十二年國教課</w:t>
      </w:r>
      <w:proofErr w:type="gramStart"/>
      <w:r>
        <w:rPr>
          <w:rFonts w:ascii="標楷體" w:eastAsia="標楷體" w:hAnsi="標楷體" w:hint="eastAsia"/>
        </w:rPr>
        <w:t>綱</w:t>
      </w:r>
      <w:proofErr w:type="gramEnd"/>
      <w:r>
        <w:rPr>
          <w:rFonts w:ascii="標楷體" w:eastAsia="標楷體" w:hAnsi="標楷體" w:hint="eastAsia"/>
        </w:rPr>
        <w:t>系統性連結概念。</w:t>
      </w:r>
    </w:p>
    <w:p w:rsidR="002D18F9" w:rsidRDefault="002D18F9" w:rsidP="000B3EDF">
      <w:pPr>
        <w:pStyle w:val="a3"/>
        <w:numPr>
          <w:ilvl w:val="1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本局課程及教學推動人員能</w:t>
      </w:r>
      <w:proofErr w:type="gramStart"/>
      <w:r>
        <w:rPr>
          <w:rFonts w:ascii="標楷體" w:eastAsia="標楷體" w:hAnsi="標楷體" w:hint="eastAsia"/>
        </w:rPr>
        <w:t>將課綱推動</w:t>
      </w:r>
      <w:proofErr w:type="gramEnd"/>
      <w:r>
        <w:rPr>
          <w:rFonts w:ascii="標楷體" w:eastAsia="標楷體" w:hAnsi="標楷體" w:hint="eastAsia"/>
        </w:rPr>
        <w:t>重點連結各項方案及政策。</w:t>
      </w:r>
    </w:p>
    <w:p w:rsidR="00057461" w:rsidRDefault="00057461" w:rsidP="000B3EDF">
      <w:pPr>
        <w:pStyle w:val="a3"/>
        <w:numPr>
          <w:ilvl w:val="1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學校課程教學領導人</w:t>
      </w:r>
      <w:proofErr w:type="gramStart"/>
      <w:r>
        <w:rPr>
          <w:rFonts w:ascii="標楷體" w:eastAsia="標楷體" w:hAnsi="標楷體" w:hint="eastAsia"/>
        </w:rPr>
        <w:t>具備課綱導向</w:t>
      </w:r>
      <w:proofErr w:type="gramEnd"/>
      <w:r>
        <w:rPr>
          <w:rFonts w:ascii="標楷體" w:eastAsia="標楷體" w:hAnsi="標楷體" w:hint="eastAsia"/>
        </w:rPr>
        <w:t>課程設計</w:t>
      </w:r>
      <w:r w:rsidR="000B3EDF">
        <w:rPr>
          <w:rFonts w:ascii="標楷體" w:eastAsia="標楷體" w:hAnsi="標楷體" w:hint="eastAsia"/>
        </w:rPr>
        <w:t>系統概念。</w:t>
      </w:r>
    </w:p>
    <w:p w:rsidR="002D18F9" w:rsidRDefault="002D18F9" w:rsidP="000B3EDF">
      <w:pPr>
        <w:pStyle w:val="a3"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獎勵：</w:t>
      </w:r>
      <w:r w:rsidRPr="002D18F9">
        <w:rPr>
          <w:rFonts w:ascii="標楷體" w:eastAsia="標楷體" w:hAnsi="標楷體" w:hint="eastAsia"/>
        </w:rPr>
        <w:t>承辦單位依「公立高級中等以下學校校長成績考核辦法」第7條第1項第5款第2目、「公立高級中等以下學校教師成績考核辦法第6條第1項第5款第6目」及「新北市政府所屬各級學校及幼兒園辦理</w:t>
      </w:r>
      <w:r w:rsidRPr="002D18F9">
        <w:rPr>
          <w:rFonts w:ascii="標楷體" w:eastAsia="標楷體" w:hAnsi="標楷體" w:hint="eastAsia"/>
        </w:rPr>
        <w:lastRenderedPageBreak/>
        <w:t>教師敘獎處理原則附表第2項第2款」規定，辦理各項研習（討）</w:t>
      </w:r>
      <w:r w:rsidR="0053108B">
        <w:rPr>
          <w:rFonts w:ascii="標楷體" w:eastAsia="標楷體" w:hAnsi="標楷體" w:hint="eastAsia"/>
        </w:rPr>
        <w:t>會</w:t>
      </w:r>
      <w:r w:rsidRPr="002D18F9">
        <w:rPr>
          <w:rFonts w:ascii="標楷體" w:eastAsia="標楷體" w:hAnsi="標楷體" w:hint="eastAsia"/>
        </w:rPr>
        <w:t>績效優良者，跨區或全市性：校長記嘉獎1次，主辦人1人記嘉獎2次，工作人員嘉獎1次以</w:t>
      </w:r>
      <w:r w:rsidR="0053108B">
        <w:rPr>
          <w:rFonts w:ascii="標楷體" w:eastAsia="標楷體" w:hAnsi="標楷體" w:hint="eastAsia"/>
        </w:rPr>
        <w:t>6</w:t>
      </w:r>
      <w:r w:rsidRPr="002D18F9">
        <w:rPr>
          <w:rFonts w:ascii="標楷體" w:eastAsia="標楷體" w:hAnsi="標楷體" w:hint="eastAsia"/>
        </w:rPr>
        <w:t>人為限</w:t>
      </w:r>
      <w:r w:rsidR="009F61AC">
        <w:rPr>
          <w:rFonts w:ascii="標楷體" w:eastAsia="標楷體" w:hAnsi="標楷體" w:hint="eastAsia"/>
        </w:rPr>
        <w:t>，</w:t>
      </w:r>
      <w:r w:rsidR="009F61AC" w:rsidRPr="00D741A0">
        <w:rPr>
          <w:rFonts w:ascii="標楷體" w:eastAsia="標楷體" w:hAnsi="標楷體" w:hint="eastAsia"/>
        </w:rPr>
        <w:t>校長部分提報本局辦理敘獎，教師部分則授權學校依規定辦理敘獎</w:t>
      </w:r>
      <w:r w:rsidR="009F61AC">
        <w:rPr>
          <w:rFonts w:ascii="標楷體" w:eastAsia="標楷體" w:hAnsi="標楷體" w:hint="eastAsia"/>
        </w:rPr>
        <w:t>事宜</w:t>
      </w:r>
      <w:r w:rsidRPr="002D18F9">
        <w:rPr>
          <w:rFonts w:ascii="標楷體" w:eastAsia="標楷體" w:hAnsi="標楷體" w:hint="eastAsia"/>
        </w:rPr>
        <w:t>。</w:t>
      </w:r>
    </w:p>
    <w:p w:rsidR="00267315" w:rsidRPr="009A637A" w:rsidRDefault="00267315" w:rsidP="000B3EDF">
      <w:pPr>
        <w:pStyle w:val="a3"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本計畫奉核後實施，修正時亦同。</w:t>
      </w:r>
    </w:p>
    <w:p w:rsidR="000B3EDF" w:rsidRDefault="000B3EDF">
      <w:pPr>
        <w:spacing w:after="0" w:line="240" w:lineRule="auto"/>
        <w:rPr>
          <w:lang w:eastAsia="zh-TW"/>
        </w:rPr>
        <w:sectPr w:rsidR="000B3EDF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0B3EDF" w:rsidRDefault="00DA08A2" w:rsidP="000B3EDF">
      <w:pPr>
        <w:spacing w:after="0" w:line="520" w:lineRule="exact"/>
        <w:jc w:val="center"/>
        <w:rPr>
          <w:rFonts w:eastAsia="標楷體"/>
          <w:b/>
          <w:sz w:val="32"/>
          <w:szCs w:val="32"/>
          <w:lang w:eastAsia="zh-TW"/>
        </w:rPr>
      </w:pPr>
      <w:r w:rsidRPr="00F46A04">
        <w:rPr>
          <w:rFonts w:eastAsia="標楷體" w:hint="eastAsia"/>
          <w:b/>
          <w:sz w:val="32"/>
          <w:szCs w:val="32"/>
          <w:lang w:eastAsia="zh-TW"/>
        </w:rPr>
        <w:lastRenderedPageBreak/>
        <w:t>新北市</w:t>
      </w:r>
      <w:r w:rsidRPr="00F46A04">
        <w:rPr>
          <w:rFonts w:eastAsia="標楷體" w:hint="eastAsia"/>
          <w:b/>
          <w:sz w:val="32"/>
          <w:szCs w:val="32"/>
          <w:lang w:eastAsia="zh-TW"/>
        </w:rPr>
        <w:t>107</w:t>
      </w:r>
      <w:r w:rsidRPr="00F46A04">
        <w:rPr>
          <w:rFonts w:eastAsia="標楷體" w:hint="eastAsia"/>
          <w:b/>
          <w:sz w:val="32"/>
          <w:szCs w:val="32"/>
          <w:lang w:eastAsia="zh-TW"/>
        </w:rPr>
        <w:t>學年度</w:t>
      </w:r>
      <w:r>
        <w:rPr>
          <w:rFonts w:eastAsia="標楷體" w:hint="eastAsia"/>
          <w:b/>
          <w:sz w:val="32"/>
          <w:szCs w:val="32"/>
          <w:lang w:eastAsia="zh-TW"/>
        </w:rPr>
        <w:t>十二</w:t>
      </w:r>
      <w:r w:rsidR="001741FD">
        <w:rPr>
          <w:rFonts w:eastAsia="標楷體" w:hint="eastAsia"/>
          <w:b/>
          <w:sz w:val="32"/>
          <w:szCs w:val="32"/>
          <w:lang w:eastAsia="zh-TW"/>
        </w:rPr>
        <w:t>年</w:t>
      </w:r>
      <w:r>
        <w:rPr>
          <w:rFonts w:eastAsia="標楷體" w:hint="eastAsia"/>
          <w:b/>
          <w:sz w:val="32"/>
          <w:szCs w:val="32"/>
          <w:lang w:eastAsia="zh-TW"/>
        </w:rPr>
        <w:t>國民</w:t>
      </w:r>
      <w:r w:rsidR="001741FD">
        <w:rPr>
          <w:rFonts w:eastAsia="標楷體" w:hint="eastAsia"/>
          <w:b/>
          <w:sz w:val="32"/>
          <w:szCs w:val="32"/>
          <w:lang w:eastAsia="zh-TW"/>
        </w:rPr>
        <w:t>基本</w:t>
      </w:r>
      <w:r>
        <w:rPr>
          <w:rFonts w:eastAsia="標楷體" w:hint="eastAsia"/>
          <w:b/>
          <w:sz w:val="32"/>
          <w:szCs w:val="32"/>
          <w:lang w:eastAsia="zh-TW"/>
        </w:rPr>
        <w:t>教育課程綱要導向課程推動人員素養課程</w:t>
      </w:r>
      <w:proofErr w:type="gramStart"/>
      <w:r>
        <w:rPr>
          <w:rFonts w:eastAsia="標楷體" w:hint="eastAsia"/>
          <w:b/>
          <w:sz w:val="32"/>
          <w:szCs w:val="32"/>
          <w:lang w:eastAsia="zh-TW"/>
        </w:rPr>
        <w:t>知能培</w:t>
      </w:r>
      <w:r w:rsidR="00F66CE6">
        <w:rPr>
          <w:rFonts w:eastAsia="標楷體" w:hint="eastAsia"/>
          <w:b/>
          <w:sz w:val="32"/>
          <w:szCs w:val="32"/>
          <w:lang w:eastAsia="zh-TW"/>
        </w:rPr>
        <w:t>力</w:t>
      </w:r>
      <w:proofErr w:type="gramEnd"/>
      <w:r w:rsidR="00F66CE6">
        <w:rPr>
          <w:rFonts w:eastAsia="標楷體" w:hint="eastAsia"/>
          <w:b/>
          <w:sz w:val="32"/>
          <w:szCs w:val="32"/>
          <w:lang w:eastAsia="zh-TW"/>
        </w:rPr>
        <w:t>講座問卷</w:t>
      </w: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51"/>
        <w:gridCol w:w="3402"/>
        <w:gridCol w:w="3402"/>
      </w:tblGrid>
      <w:tr w:rsidR="00F66CE6" w:rsidTr="00644E5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E6" w:rsidRDefault="00F66CE6" w:rsidP="00F66CE6">
            <w:pPr>
              <w:spacing w:after="0" w:line="480" w:lineRule="exact"/>
              <w:ind w:left="165" w:hangingChars="75" w:hanging="165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基本</w:t>
            </w:r>
          </w:p>
          <w:p w:rsidR="00F66CE6" w:rsidRDefault="00F66CE6" w:rsidP="00F66CE6">
            <w:pPr>
              <w:widowControl w:val="0"/>
              <w:spacing w:after="0" w:line="480" w:lineRule="exact"/>
              <w:ind w:left="165" w:hangingChars="75" w:hanging="165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E6" w:rsidRDefault="00F66CE6" w:rsidP="00F66CE6">
            <w:pPr>
              <w:widowControl w:val="0"/>
              <w:spacing w:after="0" w:line="480" w:lineRule="exact"/>
              <w:ind w:left="165" w:hangingChars="75" w:hanging="165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任職單位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E6" w:rsidRDefault="00F66CE6" w:rsidP="00F66CE6">
            <w:pPr>
              <w:widowControl w:val="0"/>
              <w:spacing w:after="0" w:line="480" w:lineRule="exact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bookmarkStart w:id="0" w:name="_GoBack"/>
            <w:bookmarkEnd w:id="0"/>
          </w:p>
        </w:tc>
      </w:tr>
      <w:tr w:rsidR="00F66CE6" w:rsidTr="00644E5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E6" w:rsidRDefault="00F66CE6" w:rsidP="00F66CE6">
            <w:pPr>
              <w:spacing w:after="0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E6" w:rsidRDefault="00F66CE6" w:rsidP="00F66CE6">
            <w:pPr>
              <w:widowControl w:val="0"/>
              <w:spacing w:after="0" w:line="480" w:lineRule="exact"/>
              <w:ind w:left="165" w:hangingChars="75" w:hanging="165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E6" w:rsidRDefault="00F66CE6" w:rsidP="00F66CE6">
            <w:pPr>
              <w:widowControl w:val="0"/>
              <w:spacing w:after="0" w:line="480" w:lineRule="exact"/>
              <w:jc w:val="center"/>
              <w:rPr>
                <w:rFonts w:ascii="標楷體" w:eastAsia="標楷體" w:hAnsi="標楷體"/>
                <w:kern w:val="2"/>
                <w:sz w:val="24"/>
              </w:rPr>
            </w:pPr>
          </w:p>
        </w:tc>
      </w:tr>
      <w:tr w:rsidR="006B4661" w:rsidTr="00F25AA9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61" w:rsidRDefault="006B4661" w:rsidP="008369E9">
            <w:pPr>
              <w:spacing w:after="0" w:line="360" w:lineRule="auto"/>
              <w:rPr>
                <w:rFonts w:ascii="標楷體" w:eastAsia="標楷體" w:hAnsi="標楷體"/>
                <w:lang w:eastAsia="zh-TW"/>
              </w:rPr>
            </w:pPr>
          </w:p>
          <w:p w:rsidR="006B4661" w:rsidRDefault="006B4661" w:rsidP="008369E9">
            <w:pPr>
              <w:spacing w:after="0" w:line="360" w:lineRule="auto"/>
              <w:rPr>
                <w:rFonts w:ascii="標楷體" w:eastAsia="標楷體" w:hAnsi="標楷體"/>
                <w:lang w:eastAsia="zh-TW"/>
              </w:rPr>
            </w:pPr>
          </w:p>
          <w:p w:rsidR="00977136" w:rsidRDefault="00977136" w:rsidP="006B4661">
            <w:pPr>
              <w:pStyle w:val="a3"/>
              <w:numPr>
                <w:ilvl w:val="0"/>
                <w:numId w:val="11"/>
              </w:numPr>
              <w:spacing w:line="360" w:lineRule="auto"/>
              <w:ind w:leftChars="0" w:left="460" w:hanging="4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課程應具備的各項要素</w:t>
            </w:r>
          </w:p>
          <w:p w:rsidR="006B4661" w:rsidRDefault="006B4661" w:rsidP="006B4661">
            <w:pPr>
              <w:pStyle w:val="a3"/>
              <w:numPr>
                <w:ilvl w:val="0"/>
                <w:numId w:val="11"/>
              </w:numPr>
              <w:spacing w:line="360" w:lineRule="auto"/>
              <w:ind w:leftChars="0" w:left="460" w:hanging="460"/>
              <w:rPr>
                <w:rFonts w:ascii="標楷體" w:eastAsia="標楷體" w:hAnsi="標楷體"/>
              </w:rPr>
            </w:pPr>
            <w:r w:rsidRPr="006B4661">
              <w:rPr>
                <w:rFonts w:ascii="標楷體" w:eastAsia="標楷體" w:hAnsi="標楷體" w:hint="eastAsia"/>
              </w:rPr>
              <w:t>傳統課程觀</w:t>
            </w:r>
            <w:proofErr w:type="gramStart"/>
            <w:r w:rsidRPr="006B4661">
              <w:rPr>
                <w:rFonts w:ascii="標楷體" w:eastAsia="標楷體" w:hAnsi="標楷體" w:hint="eastAsia"/>
              </w:rPr>
              <w:t>與課綱</w:t>
            </w:r>
            <w:proofErr w:type="gramEnd"/>
            <w:r w:rsidRPr="006B4661">
              <w:rPr>
                <w:rFonts w:ascii="標楷體" w:eastAsia="標楷體" w:hAnsi="標楷體" w:hint="eastAsia"/>
              </w:rPr>
              <w:t>導向課程差異</w:t>
            </w:r>
          </w:p>
          <w:p w:rsidR="006B4661" w:rsidRDefault="00977136" w:rsidP="006B4661">
            <w:pPr>
              <w:pStyle w:val="a3"/>
              <w:numPr>
                <w:ilvl w:val="0"/>
                <w:numId w:val="11"/>
              </w:numPr>
              <w:spacing w:line="360" w:lineRule="auto"/>
              <w:ind w:leftChars="0" w:left="460" w:hanging="46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</w:t>
            </w:r>
            <w:r w:rsidR="006B4661">
              <w:rPr>
                <w:rFonts w:ascii="標楷體" w:eastAsia="標楷體" w:hAnsi="標楷體" w:hint="eastAsia"/>
              </w:rPr>
              <w:t>綱</w:t>
            </w:r>
            <w:r>
              <w:rPr>
                <w:rFonts w:ascii="標楷體" w:eastAsia="標楷體" w:hAnsi="標楷體" w:hint="eastAsia"/>
              </w:rPr>
              <w:t>對</w:t>
            </w:r>
            <w:proofErr w:type="gramEnd"/>
            <w:r>
              <w:rPr>
                <w:rFonts w:ascii="標楷體" w:eastAsia="標楷體" w:hAnsi="標楷體" w:hint="eastAsia"/>
              </w:rPr>
              <w:t>教學、課程及評量的重要性</w:t>
            </w:r>
          </w:p>
          <w:p w:rsidR="00977136" w:rsidRDefault="00F25AA9" w:rsidP="006B4661">
            <w:pPr>
              <w:pStyle w:val="a3"/>
              <w:numPr>
                <w:ilvl w:val="0"/>
                <w:numId w:val="11"/>
              </w:numPr>
              <w:spacing w:line="360" w:lineRule="auto"/>
              <w:ind w:leftChars="0" w:left="460" w:hanging="4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3波課程發展的目標</w:t>
            </w:r>
          </w:p>
          <w:p w:rsidR="00F25AA9" w:rsidRPr="006B4661" w:rsidRDefault="00F25AA9" w:rsidP="006B4661">
            <w:pPr>
              <w:pStyle w:val="a3"/>
              <w:numPr>
                <w:ilvl w:val="0"/>
                <w:numId w:val="11"/>
              </w:numPr>
              <w:spacing w:line="360" w:lineRule="auto"/>
              <w:ind w:leftChars="0" w:left="460" w:hanging="4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學校及教師專業發展的方向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1" w:rsidRDefault="006B4661" w:rsidP="008369E9">
            <w:pPr>
              <w:spacing w:after="0" w:line="36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（5為最有收穫，以此類推）</w:t>
            </w:r>
          </w:p>
          <w:p w:rsidR="006B4661" w:rsidRDefault="006B4661" w:rsidP="008369E9">
            <w:pPr>
              <w:spacing w:after="0" w:line="360" w:lineRule="auto"/>
              <w:jc w:val="center"/>
              <w:rPr>
                <w:rFonts w:ascii="標楷體" w:eastAsia="標楷體" w:hAnsi="標楷體" w:cstheme="minorBidi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5    4    3    2    1</w:t>
            </w:r>
          </w:p>
          <w:p w:rsidR="006B4661" w:rsidRDefault="006B4661" w:rsidP="00644E54">
            <w:pPr>
              <w:spacing w:after="0" w:line="360" w:lineRule="auto"/>
              <w:ind w:firstLineChars="79" w:firstLine="174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 xml:space="preserve">□   □   □   □   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□</w:t>
            </w:r>
          </w:p>
          <w:p w:rsidR="006B4661" w:rsidRDefault="006B4661" w:rsidP="00644E54">
            <w:pPr>
              <w:spacing w:after="0" w:line="360" w:lineRule="auto"/>
              <w:ind w:firstLineChars="79" w:firstLine="174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 xml:space="preserve">□   □   □   □   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□</w:t>
            </w:r>
          </w:p>
          <w:p w:rsidR="006B4661" w:rsidRDefault="006B4661" w:rsidP="00644E54">
            <w:pPr>
              <w:spacing w:after="0" w:line="360" w:lineRule="auto"/>
              <w:ind w:firstLineChars="79" w:firstLine="174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 xml:space="preserve">□   □   □   □   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□</w:t>
            </w:r>
          </w:p>
          <w:p w:rsidR="006B4661" w:rsidRDefault="006B4661" w:rsidP="00644E54">
            <w:pPr>
              <w:spacing w:after="0" w:line="360" w:lineRule="auto"/>
              <w:ind w:firstLineChars="79" w:firstLine="1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4.□   □   □   □   □</w:t>
            </w:r>
          </w:p>
          <w:p w:rsidR="006B4661" w:rsidRDefault="006B4661" w:rsidP="00644E54">
            <w:pPr>
              <w:widowControl w:val="0"/>
              <w:spacing w:after="0" w:line="360" w:lineRule="auto"/>
              <w:ind w:firstLineChars="79" w:firstLine="174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5.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 xml:space="preserve">□   □   □   □   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□</w:t>
            </w:r>
          </w:p>
        </w:tc>
      </w:tr>
    </w:tbl>
    <w:p w:rsidR="00F66CE6" w:rsidRPr="00F66CE6" w:rsidRDefault="00F66CE6" w:rsidP="000B3EDF">
      <w:pPr>
        <w:spacing w:after="0" w:line="520" w:lineRule="exact"/>
        <w:jc w:val="center"/>
        <w:rPr>
          <w:lang w:eastAsia="zh-TW"/>
        </w:rPr>
      </w:pPr>
    </w:p>
    <w:sectPr w:rsidR="00F66CE6" w:rsidRPr="00F66CE6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CF8" w:rsidRDefault="00A17CF8" w:rsidP="005E65BF">
      <w:pPr>
        <w:spacing w:after="0" w:line="240" w:lineRule="auto"/>
      </w:pPr>
      <w:r>
        <w:separator/>
      </w:r>
    </w:p>
  </w:endnote>
  <w:endnote w:type="continuationSeparator" w:id="0">
    <w:p w:rsidR="00A17CF8" w:rsidRDefault="00A17CF8" w:rsidP="005E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CF8" w:rsidRDefault="00A17CF8" w:rsidP="005E65BF">
      <w:pPr>
        <w:spacing w:after="0" w:line="240" w:lineRule="auto"/>
      </w:pPr>
      <w:r>
        <w:separator/>
      </w:r>
    </w:p>
  </w:footnote>
  <w:footnote w:type="continuationSeparator" w:id="0">
    <w:p w:rsidR="00A17CF8" w:rsidRDefault="00A17CF8" w:rsidP="005E6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A9" w:rsidRPr="000B3EDF" w:rsidRDefault="00F25AA9">
    <w:pPr>
      <w:pStyle w:val="a8"/>
    </w:pPr>
    <w:r w:rsidRPr="000B3EDF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743CA3" wp14:editId="2B471886">
              <wp:simplePos x="0" y="0"/>
              <wp:positionH relativeFrom="column">
                <wp:posOffset>-648970</wp:posOffset>
              </wp:positionH>
              <wp:positionV relativeFrom="paragraph">
                <wp:posOffset>-209550</wp:posOffset>
              </wp:positionV>
              <wp:extent cx="609600" cy="295275"/>
              <wp:effectExtent l="0" t="0" r="19050" b="28575"/>
              <wp:wrapNone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5AA9" w:rsidRPr="000B3EDF" w:rsidRDefault="00F25AA9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0B3EDF">
                            <w:rPr>
                              <w:rFonts w:ascii="標楷體" w:eastAsia="標楷體" w:hAnsi="標楷體" w:hint="eastAsia"/>
                              <w:lang w:eastAsia="zh-TW"/>
                            </w:rPr>
                            <w:t>附件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-51.1pt;margin-top:-16.5pt;width:48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">
              <v:textbox>
                <w:txbxContent>
                  <w:p w:rsidR="00F25AA9" w:rsidRPr="000B3EDF" w:rsidRDefault="00F25AA9">
                    <w:pPr>
                      <w:rPr>
                        <w:rFonts w:ascii="標楷體" w:eastAsia="標楷體" w:hAnsi="標楷體"/>
                      </w:rPr>
                    </w:pPr>
                    <w:r w:rsidRPr="000B3EDF">
                      <w:rPr>
                        <w:rFonts w:ascii="標楷體" w:eastAsia="標楷體" w:hAnsi="標楷體" w:hint="eastAsia"/>
                        <w:lang w:eastAsia="zh-TW"/>
                      </w:rPr>
                      <w:t>附件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B16"/>
    <w:multiLevelType w:val="multilevel"/>
    <w:tmpl w:val="161C91FA"/>
    <w:lvl w:ilvl="0">
      <w:start w:val="1"/>
      <w:numFmt w:val="taiwaneseCountingThousand"/>
      <w:lvlText w:val="（%1）"/>
      <w:lvlJc w:val="left"/>
      <w:pPr>
        <w:ind w:left="737" w:hanging="737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>
    <w:nsid w:val="10B77884"/>
    <w:multiLevelType w:val="multilevel"/>
    <w:tmpl w:val="BD38AB52"/>
    <w:lvl w:ilvl="0">
      <w:start w:val="1"/>
      <w:numFmt w:val="ideographLegalTraditional"/>
      <w:lvlText w:val="%1、"/>
      <w:lvlJc w:val="left"/>
      <w:pPr>
        <w:ind w:left="964" w:hanging="964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1191" w:hanging="624"/>
      </w:pPr>
      <w:rPr>
        <w:rFonts w:hint="default"/>
      </w:rPr>
    </w:lvl>
    <w:lvl w:ilvl="2">
      <w:start w:val="1"/>
      <w:numFmt w:val="taiwaneseCountingThousand"/>
      <w:lvlText w:val="(%3)"/>
      <w:lvlJc w:val="right"/>
      <w:pPr>
        <w:ind w:left="1418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>
    <w:nsid w:val="14DE396D"/>
    <w:multiLevelType w:val="multilevel"/>
    <w:tmpl w:val="BBCE69DA"/>
    <w:lvl w:ilvl="0">
      <w:start w:val="1"/>
      <w:numFmt w:val="decimal"/>
      <w:lvlText w:val="%1.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191" w:hanging="624"/>
      </w:pPr>
      <w:rPr>
        <w:rFonts w:hint="default"/>
      </w:rPr>
    </w:lvl>
    <w:lvl w:ilvl="2">
      <w:start w:val="1"/>
      <w:numFmt w:val="taiwaneseCountingThousand"/>
      <w:lvlText w:val="(%3)"/>
      <w:lvlJc w:val="right"/>
      <w:pPr>
        <w:ind w:left="1418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>
    <w:nsid w:val="2DEA150A"/>
    <w:multiLevelType w:val="multilevel"/>
    <w:tmpl w:val="B9C440F0"/>
    <w:lvl w:ilvl="0">
      <w:start w:val="1"/>
      <w:numFmt w:val="taiwaneseCountingThousand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>
    <w:nsid w:val="3F600C64"/>
    <w:multiLevelType w:val="multilevel"/>
    <w:tmpl w:val="DAF8EEF2"/>
    <w:lvl w:ilvl="0">
      <w:start w:val="1"/>
      <w:numFmt w:val="ideographLegalTraditional"/>
      <w:lvlText w:val="%1、"/>
      <w:lvlJc w:val="left"/>
      <w:pPr>
        <w:ind w:left="964" w:hanging="964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1191" w:hanging="624"/>
      </w:pPr>
      <w:rPr>
        <w:rFonts w:hint="default"/>
      </w:rPr>
    </w:lvl>
    <w:lvl w:ilvl="2">
      <w:start w:val="1"/>
      <w:numFmt w:val="taiwaneseCountingThousand"/>
      <w:lvlText w:val="(%3)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>
    <w:nsid w:val="4AB53920"/>
    <w:multiLevelType w:val="multilevel"/>
    <w:tmpl w:val="B9C440F0"/>
    <w:lvl w:ilvl="0">
      <w:start w:val="1"/>
      <w:numFmt w:val="taiwaneseCountingThousand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>
    <w:nsid w:val="4F762E15"/>
    <w:multiLevelType w:val="multilevel"/>
    <w:tmpl w:val="A4AAB844"/>
    <w:lvl w:ilvl="0">
      <w:start w:val="1"/>
      <w:numFmt w:val="taiwaneseCountingThousand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>
    <w:nsid w:val="56931970"/>
    <w:multiLevelType w:val="hybridMultilevel"/>
    <w:tmpl w:val="1D025D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6B03617"/>
    <w:multiLevelType w:val="multilevel"/>
    <w:tmpl w:val="B9C440F0"/>
    <w:lvl w:ilvl="0">
      <w:start w:val="1"/>
      <w:numFmt w:val="taiwaneseCountingThousand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>
    <w:nsid w:val="699E0DBA"/>
    <w:multiLevelType w:val="multilevel"/>
    <w:tmpl w:val="33246ED0"/>
    <w:lvl w:ilvl="0">
      <w:start w:val="1"/>
      <w:numFmt w:val="taiwaneseCountingThousand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>
    <w:nsid w:val="7B647BC4"/>
    <w:multiLevelType w:val="multilevel"/>
    <w:tmpl w:val="A4AAB844"/>
    <w:lvl w:ilvl="0">
      <w:start w:val="1"/>
      <w:numFmt w:val="taiwaneseCountingThousand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F0"/>
    <w:rsid w:val="000166B8"/>
    <w:rsid w:val="000200E1"/>
    <w:rsid w:val="00035A7D"/>
    <w:rsid w:val="00044AF6"/>
    <w:rsid w:val="00056BAD"/>
    <w:rsid w:val="00057461"/>
    <w:rsid w:val="00071D54"/>
    <w:rsid w:val="000B3EDF"/>
    <w:rsid w:val="001002CD"/>
    <w:rsid w:val="00135F03"/>
    <w:rsid w:val="00155D3A"/>
    <w:rsid w:val="001741FD"/>
    <w:rsid w:val="001C4F6C"/>
    <w:rsid w:val="001C778E"/>
    <w:rsid w:val="001E12A6"/>
    <w:rsid w:val="001E2817"/>
    <w:rsid w:val="00252889"/>
    <w:rsid w:val="00267315"/>
    <w:rsid w:val="002B22EF"/>
    <w:rsid w:val="002C5F88"/>
    <w:rsid w:val="002D13B6"/>
    <w:rsid w:val="002D18F9"/>
    <w:rsid w:val="002D2D72"/>
    <w:rsid w:val="0030349C"/>
    <w:rsid w:val="00333C01"/>
    <w:rsid w:val="003416E8"/>
    <w:rsid w:val="0034686F"/>
    <w:rsid w:val="00360CF0"/>
    <w:rsid w:val="003C3A25"/>
    <w:rsid w:val="003C7B59"/>
    <w:rsid w:val="003F4373"/>
    <w:rsid w:val="0041162E"/>
    <w:rsid w:val="00437921"/>
    <w:rsid w:val="004555B8"/>
    <w:rsid w:val="0047018A"/>
    <w:rsid w:val="00477C89"/>
    <w:rsid w:val="00480AEF"/>
    <w:rsid w:val="0048137D"/>
    <w:rsid w:val="004C0A3B"/>
    <w:rsid w:val="004D6B84"/>
    <w:rsid w:val="005074BF"/>
    <w:rsid w:val="00523F1C"/>
    <w:rsid w:val="0053108B"/>
    <w:rsid w:val="005E2567"/>
    <w:rsid w:val="005E65BF"/>
    <w:rsid w:val="005E720D"/>
    <w:rsid w:val="005F1F5C"/>
    <w:rsid w:val="0063143E"/>
    <w:rsid w:val="00644E54"/>
    <w:rsid w:val="006507CC"/>
    <w:rsid w:val="006729B6"/>
    <w:rsid w:val="0068229A"/>
    <w:rsid w:val="00682857"/>
    <w:rsid w:val="00695B76"/>
    <w:rsid w:val="006B4661"/>
    <w:rsid w:val="006C3F03"/>
    <w:rsid w:val="006C7087"/>
    <w:rsid w:val="0070205B"/>
    <w:rsid w:val="0072748F"/>
    <w:rsid w:val="007B3FCE"/>
    <w:rsid w:val="007D71EC"/>
    <w:rsid w:val="0080138D"/>
    <w:rsid w:val="00811EC4"/>
    <w:rsid w:val="008369E9"/>
    <w:rsid w:val="008C0681"/>
    <w:rsid w:val="00902E64"/>
    <w:rsid w:val="0090775D"/>
    <w:rsid w:val="00925729"/>
    <w:rsid w:val="009365A1"/>
    <w:rsid w:val="009466B8"/>
    <w:rsid w:val="00975663"/>
    <w:rsid w:val="00977136"/>
    <w:rsid w:val="009A41DE"/>
    <w:rsid w:val="009A637A"/>
    <w:rsid w:val="009C2077"/>
    <w:rsid w:val="009D75DD"/>
    <w:rsid w:val="009F61AC"/>
    <w:rsid w:val="00A17742"/>
    <w:rsid w:val="00A17CF8"/>
    <w:rsid w:val="00A24754"/>
    <w:rsid w:val="00A4236C"/>
    <w:rsid w:val="00A8514A"/>
    <w:rsid w:val="00A94395"/>
    <w:rsid w:val="00AD2FFC"/>
    <w:rsid w:val="00AF3B03"/>
    <w:rsid w:val="00B24911"/>
    <w:rsid w:val="00B350E1"/>
    <w:rsid w:val="00B553EF"/>
    <w:rsid w:val="00B71D0F"/>
    <w:rsid w:val="00B821D5"/>
    <w:rsid w:val="00BA4AF4"/>
    <w:rsid w:val="00BA7DFD"/>
    <w:rsid w:val="00C40923"/>
    <w:rsid w:val="00C66D89"/>
    <w:rsid w:val="00C811E9"/>
    <w:rsid w:val="00CA7B7A"/>
    <w:rsid w:val="00CB2BEB"/>
    <w:rsid w:val="00CB6B11"/>
    <w:rsid w:val="00D05AE0"/>
    <w:rsid w:val="00D41910"/>
    <w:rsid w:val="00D5425B"/>
    <w:rsid w:val="00D819B7"/>
    <w:rsid w:val="00D86534"/>
    <w:rsid w:val="00DA08A2"/>
    <w:rsid w:val="00DA57DE"/>
    <w:rsid w:val="00DB03D3"/>
    <w:rsid w:val="00DB6E69"/>
    <w:rsid w:val="00DF10A2"/>
    <w:rsid w:val="00E273B3"/>
    <w:rsid w:val="00E6658B"/>
    <w:rsid w:val="00E75737"/>
    <w:rsid w:val="00E96640"/>
    <w:rsid w:val="00ED4122"/>
    <w:rsid w:val="00F207C0"/>
    <w:rsid w:val="00F22558"/>
    <w:rsid w:val="00F25AA9"/>
    <w:rsid w:val="00F46A04"/>
    <w:rsid w:val="00F66CE6"/>
    <w:rsid w:val="00FA5167"/>
    <w:rsid w:val="00FD2FB1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F0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0CF0"/>
    <w:pPr>
      <w:widowControl w:val="0"/>
      <w:spacing w:after="0" w:line="240" w:lineRule="auto"/>
      <w:ind w:leftChars="200" w:left="480"/>
    </w:pPr>
    <w:rPr>
      <w:rFonts w:ascii="Times New Roman" w:hAnsi="Times New Roman"/>
      <w:kern w:val="2"/>
      <w:sz w:val="24"/>
      <w:szCs w:val="24"/>
      <w:lang w:eastAsia="zh-TW"/>
    </w:rPr>
  </w:style>
  <w:style w:type="table" w:styleId="a5">
    <w:name w:val="Table Grid"/>
    <w:basedOn w:val="a1"/>
    <w:uiPriority w:val="59"/>
    <w:rsid w:val="00360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273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273B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5E65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E65BF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5E65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E65BF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4">
    <w:name w:val="清單段落 字元"/>
    <w:link w:val="a3"/>
    <w:uiPriority w:val="34"/>
    <w:locked/>
    <w:rsid w:val="00F66CE6"/>
    <w:rPr>
      <w:rFonts w:ascii="Times New Roman" w:eastAsia="新細明體" w:hAnsi="Times New Roman" w:cs="Times New Roman"/>
      <w:szCs w:val="24"/>
    </w:rPr>
  </w:style>
  <w:style w:type="character" w:styleId="ac">
    <w:name w:val="Hyperlink"/>
    <w:basedOn w:val="a0"/>
    <w:uiPriority w:val="99"/>
    <w:unhideWhenUsed/>
    <w:rsid w:val="005E2567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507C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F0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0CF0"/>
    <w:pPr>
      <w:widowControl w:val="0"/>
      <w:spacing w:after="0" w:line="240" w:lineRule="auto"/>
      <w:ind w:leftChars="200" w:left="480"/>
    </w:pPr>
    <w:rPr>
      <w:rFonts w:ascii="Times New Roman" w:hAnsi="Times New Roman"/>
      <w:kern w:val="2"/>
      <w:sz w:val="24"/>
      <w:szCs w:val="24"/>
      <w:lang w:eastAsia="zh-TW"/>
    </w:rPr>
  </w:style>
  <w:style w:type="table" w:styleId="a5">
    <w:name w:val="Table Grid"/>
    <w:basedOn w:val="a1"/>
    <w:uiPriority w:val="59"/>
    <w:rsid w:val="00360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273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273B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5E65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E65BF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5E65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E65BF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4">
    <w:name w:val="清單段落 字元"/>
    <w:link w:val="a3"/>
    <w:uiPriority w:val="34"/>
    <w:locked/>
    <w:rsid w:val="00F66CE6"/>
    <w:rPr>
      <w:rFonts w:ascii="Times New Roman" w:eastAsia="新細明體" w:hAnsi="Times New Roman" w:cs="Times New Roman"/>
      <w:szCs w:val="24"/>
    </w:rPr>
  </w:style>
  <w:style w:type="character" w:styleId="ac">
    <w:name w:val="Hyperlink"/>
    <w:basedOn w:val="a0"/>
    <w:uiPriority w:val="99"/>
    <w:unhideWhenUsed/>
    <w:rsid w:val="005E2567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507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forms.gle/kvQFYTWNSjBXhw7z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F823A-3E3A-4235-9C20-122CD35F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2019-05-16T08:31:00Z</cp:lastPrinted>
  <dcterms:created xsi:type="dcterms:W3CDTF">2019-05-16T08:31:00Z</dcterms:created>
  <dcterms:modified xsi:type="dcterms:W3CDTF">2019-05-16T08:36:00Z</dcterms:modified>
</cp:coreProperties>
</file>