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71" w:rsidRDefault="00431471" w:rsidP="00431471">
      <w:pPr>
        <w:pStyle w:val="a3"/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0" w:firstLineChars="0" w:firstLine="0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431471">
        <w:rPr>
          <w:rFonts w:ascii="標楷體" w:eastAsia="標楷體" w:hAnsi="標楷體" w:hint="eastAsia"/>
          <w:color w:val="000000"/>
          <w:sz w:val="44"/>
          <w:szCs w:val="44"/>
        </w:rPr>
        <w:t>新北市立新北高工 10</w:t>
      </w:r>
      <w:r w:rsidR="00C030A5">
        <w:rPr>
          <w:rFonts w:ascii="標楷體" w:eastAsia="標楷體" w:hAnsi="標楷體" w:hint="eastAsia"/>
          <w:color w:val="000000"/>
          <w:sz w:val="44"/>
          <w:szCs w:val="44"/>
        </w:rPr>
        <w:t>8</w:t>
      </w:r>
      <w:bookmarkStart w:id="0" w:name="_GoBack"/>
      <w:bookmarkEnd w:id="0"/>
      <w:r w:rsidRPr="00431471">
        <w:rPr>
          <w:rFonts w:ascii="標楷體" w:eastAsia="標楷體" w:hAnsi="標楷體" w:hint="eastAsia"/>
          <w:color w:val="000000"/>
          <w:sz w:val="44"/>
          <w:szCs w:val="44"/>
        </w:rPr>
        <w:t>學年度第一學期工安衛生競試試題</w:t>
      </w:r>
    </w:p>
    <w:p w:rsidR="00431471" w:rsidRPr="00431471" w:rsidRDefault="00431471" w:rsidP="00431471">
      <w:pPr>
        <w:pStyle w:val="a3"/>
        <w:tabs>
          <w:tab w:val="clear" w:pos="360"/>
          <w:tab w:val="clear" w:pos="1260"/>
          <w:tab w:val="left" w:pos="709"/>
          <w:tab w:val="left" w:pos="1418"/>
          <w:tab w:val="left" w:pos="1560"/>
        </w:tabs>
        <w:ind w:firstLineChars="0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一、選擇題(共25題，每題四分)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D 】下列何者為企業的首要任務(A)增加生產　(B)提高生產品質　(C)減少生產成本　(D)注重安全與衛生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A 】一般事故發生原因複雜但(A)大多是人為　(B)大多是環境　(C)大多是設備不良　(D)大多是待遇</w:t>
      </w:r>
      <w:proofErr w:type="gramStart"/>
      <w:r w:rsidRPr="00C35687">
        <w:rPr>
          <w:rFonts w:hint="eastAsia"/>
          <w:color w:val="000000"/>
        </w:rPr>
        <w:t>不</w:t>
      </w:r>
      <w:proofErr w:type="gramEnd"/>
      <w:r w:rsidRPr="00C35687">
        <w:rPr>
          <w:rFonts w:hint="eastAsia"/>
          <w:color w:val="000000"/>
        </w:rPr>
        <w:t>公所造成的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B 】檢查工場房舍及電力設施情形的工作是屬於(A)領班　(B)保養管理員　(C)安全管理員　(D)機械管理員的工作內容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B 】在直線式組織外另行配置安全衛生的專責單位此為(A)直線式　(B)幕僚式　(C)</w:t>
      </w:r>
      <w:proofErr w:type="gramStart"/>
      <w:r w:rsidRPr="00C35687">
        <w:rPr>
          <w:rFonts w:hint="eastAsia"/>
          <w:color w:val="000000"/>
        </w:rPr>
        <w:t>集議式</w:t>
      </w:r>
      <w:proofErr w:type="gramEnd"/>
      <w:r w:rsidRPr="00C35687">
        <w:rPr>
          <w:rFonts w:hint="eastAsia"/>
          <w:color w:val="000000"/>
        </w:rPr>
        <w:t xml:space="preserve">　(D)混合式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851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A 】實施安全檢查可發現(A)不安全設備及環境　(B)不清潔安全及器具　(C)不良員工及不當使用情形　(D)工作效率之高低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D 】一般選擇優先考慮的有(A)事故頻率較高的工作項目　(B)新增加的工作項目　(C)曾經發生過嚴重的傷害事故工作　(D)以上皆是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B 】工作分析是決定(A)工作方法　(B)安全動作　(C)產品品質　(D)工作時間　以糾正不安全工作習慣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B 】</w:t>
      </w:r>
      <w:proofErr w:type="gramStart"/>
      <w:r w:rsidRPr="00C35687">
        <w:rPr>
          <w:rFonts w:hint="eastAsia"/>
          <w:color w:val="000000"/>
        </w:rPr>
        <w:t>把板手當</w:t>
      </w:r>
      <w:proofErr w:type="gramEnd"/>
      <w:r w:rsidRPr="00C35687">
        <w:rPr>
          <w:rFonts w:hint="eastAsia"/>
          <w:color w:val="000000"/>
        </w:rPr>
        <w:t xml:space="preserve">榔頭使用是(A)方便又安全　(B)決不可以　(C)看情形可使用　(D)看板手的好壞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C 】安全可靠的工具使用上(A)較廉價　(B)劣質工具　(C)省事經濟</w:t>
      </w:r>
      <w:proofErr w:type="gramStart"/>
      <w:r w:rsidRPr="00C35687">
        <w:rPr>
          <w:rFonts w:hint="eastAsia"/>
          <w:color w:val="000000"/>
        </w:rPr>
        <w:t xml:space="preserve">方便　</w:t>
      </w:r>
      <w:proofErr w:type="gramEnd"/>
      <w:r w:rsidRPr="00C35687">
        <w:rPr>
          <w:rFonts w:hint="eastAsia"/>
          <w:color w:val="000000"/>
        </w:rPr>
        <w:t xml:space="preserve">(D)不經濟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C 】修理或檢修電路時(A)在絕緣體上　(B)要熟練　(C)先切斷電源　(D)先訓練　就不會有危險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A 】保險絲最大電流容量約為導線安全電流的(A)1.5～2倍　(B)4～5倍　(C)3倍　(D)9倍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B 】個人防護器材應選擇(A)高級品　(B)適用器材　(C)廉價器材　(D)方便器材　為主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A 】洗衣機或脫水機蓋的安全防護法通常是採用(A)聯鎖法　(B)自動法　(C)護罩法　(D)操作法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B 】機器防護設施要從(A)安全衛生管理人員　(B)操作人員　(C)主管　(D)廠長　的觀點考慮較理想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A 】壓力容器一般使用(A)</w:t>
      </w:r>
      <w:proofErr w:type="gramStart"/>
      <w:r w:rsidRPr="00C35687">
        <w:rPr>
          <w:rFonts w:hint="eastAsia"/>
          <w:color w:val="000000"/>
        </w:rPr>
        <w:t>錶</w:t>
      </w:r>
      <w:proofErr w:type="gramEnd"/>
      <w:r w:rsidRPr="00C35687">
        <w:rPr>
          <w:rFonts w:hint="eastAsia"/>
          <w:color w:val="000000"/>
        </w:rPr>
        <w:t>壓力　(B)絕對壓力　(C)真空壓力　(D)大氣壓力　表示壓力大小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A 】物料搬運事故約</w:t>
      </w:r>
      <w:proofErr w:type="gramStart"/>
      <w:r w:rsidRPr="00C35687">
        <w:rPr>
          <w:rFonts w:hint="eastAsia"/>
          <w:color w:val="000000"/>
        </w:rPr>
        <w:t>佔</w:t>
      </w:r>
      <w:proofErr w:type="gramEnd"/>
      <w:r w:rsidRPr="00C35687">
        <w:rPr>
          <w:rFonts w:hint="eastAsia"/>
          <w:color w:val="000000"/>
        </w:rPr>
        <w:t xml:space="preserve">傷害事故的(A)25%　(B)30%　(C)40%　(D)50%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D 】外傷的急救方法(A)應使傷</w:t>
      </w:r>
      <w:proofErr w:type="gramStart"/>
      <w:r w:rsidRPr="00C35687">
        <w:rPr>
          <w:rFonts w:hint="eastAsia"/>
          <w:color w:val="000000"/>
        </w:rPr>
        <w:t>者靜臥</w:t>
      </w:r>
      <w:proofErr w:type="gramEnd"/>
      <w:r w:rsidRPr="00C35687">
        <w:rPr>
          <w:rFonts w:hint="eastAsia"/>
          <w:color w:val="000000"/>
        </w:rPr>
        <w:t xml:space="preserve">　(B)舉起傷者四肢　(C)先清洗傷者傷口　(D)先止血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D 】可燃性金屬如</w:t>
      </w:r>
      <w:proofErr w:type="gramStart"/>
      <w:r w:rsidRPr="00C35687">
        <w:rPr>
          <w:rFonts w:hint="eastAsia"/>
          <w:color w:val="000000"/>
        </w:rPr>
        <w:t>鉀鈉所引起</w:t>
      </w:r>
      <w:proofErr w:type="gramEnd"/>
      <w:r w:rsidRPr="00C35687">
        <w:rPr>
          <w:rFonts w:hint="eastAsia"/>
          <w:color w:val="000000"/>
        </w:rPr>
        <w:t>的火災屬於(A)甲(A)類　(B)乙(B)類　(C)丙(C)類　(D)丁(D)類　火災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D 】適用在博物館圖書館設備場所的滅火劑是(A)消防水　(B)泡沫　(C)乾粉　(D)鹵化烷　系統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D 】下列何者不是空氣污染源(A)煤煙　(B)灰塵　(C)二氧化硫　(D)氧氣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A 】影響身體健康的物理因素來自(A)暴露在自然環境　(B)在飲食中消化吸收　(C)寄生蟲病害　(D)空氣中過濾病毒 所引起的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C 】水污染何者</w:t>
      </w:r>
      <w:proofErr w:type="gramStart"/>
      <w:r w:rsidRPr="00C35687">
        <w:rPr>
          <w:rFonts w:hint="eastAsia"/>
          <w:color w:val="000000"/>
        </w:rPr>
        <w:t>佔</w:t>
      </w:r>
      <w:proofErr w:type="gramEnd"/>
      <w:r w:rsidRPr="00C35687">
        <w:rPr>
          <w:rFonts w:hint="eastAsia"/>
          <w:color w:val="000000"/>
        </w:rPr>
        <w:t xml:space="preserve">大多數(A)核污染　(B)天然污染　(C)工業污染　(D)農業污染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 xml:space="preserve">【 A 】防止水污染必須要(A)減少污水排放　(B)除去水源污泥　(C)多種樹做好水土保持　(D)重視環保教育　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A 】人體一般每天約須(A)3～4　(B)5～6　(C)2～3　(D)1～2　公升的水，所以水的品質對人體健康非常重要</w:t>
      </w:r>
    </w:p>
    <w:p w:rsidR="00431471" w:rsidRPr="00C35687" w:rsidRDefault="00431471" w:rsidP="00431471">
      <w:pPr>
        <w:pStyle w:val="a3"/>
        <w:numPr>
          <w:ilvl w:val="0"/>
          <w:numId w:val="1"/>
        </w:numPr>
        <w:tabs>
          <w:tab w:val="clear" w:pos="360"/>
          <w:tab w:val="clear" w:pos="1260"/>
          <w:tab w:val="left" w:pos="709"/>
          <w:tab w:val="left" w:pos="1418"/>
          <w:tab w:val="left" w:pos="1560"/>
        </w:tabs>
        <w:ind w:left="1276" w:firstLineChars="0" w:hanging="992"/>
        <w:jc w:val="left"/>
        <w:rPr>
          <w:color w:val="000000"/>
        </w:rPr>
      </w:pPr>
      <w:r w:rsidRPr="00C35687">
        <w:rPr>
          <w:rFonts w:hint="eastAsia"/>
          <w:color w:val="000000"/>
        </w:rPr>
        <w:t>【 D 】勞工安全衛生中規定通風面積不可少於總面積的(A)5%　(B)8%　(C)10%　(D)12%　才符合規定</w:t>
      </w:r>
    </w:p>
    <w:p w:rsidR="007B1ACA" w:rsidRPr="00431471" w:rsidRDefault="007B1ACA"/>
    <w:sectPr w:rsidR="007B1ACA" w:rsidRPr="00431471" w:rsidSect="00431471">
      <w:pgSz w:w="14572" w:h="20639" w:code="12"/>
      <w:pgMar w:top="851" w:right="822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124F"/>
    <w:multiLevelType w:val="hybridMultilevel"/>
    <w:tmpl w:val="4CD85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71"/>
    <w:rsid w:val="00431471"/>
    <w:rsid w:val="007B1ACA"/>
    <w:rsid w:val="00C0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8F094-A0EF-43C6-AB7C-499FE6B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選擇題"/>
    <w:basedOn w:val="a"/>
    <w:autoRedefine/>
    <w:rsid w:val="00431471"/>
    <w:pPr>
      <w:widowControl/>
      <w:tabs>
        <w:tab w:val="left" w:pos="360"/>
        <w:tab w:val="left" w:pos="1260"/>
      </w:tabs>
      <w:spacing w:after="120"/>
      <w:ind w:left="2102" w:hangingChars="525" w:hanging="2102"/>
      <w:jc w:val="both"/>
    </w:pPr>
    <w:rPr>
      <w:rFonts w:ascii="新細明體" w:eastAsia="新細明體" w:hAnsi="新細明體" w:cs="新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B646-995A-4CE1-87A0-85D9864E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2019-10-14T08:45:00Z</dcterms:created>
  <dcterms:modified xsi:type="dcterms:W3CDTF">2019-10-14T08:45:00Z</dcterms:modified>
</cp:coreProperties>
</file>