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B4" w:rsidRPr="008B758C" w:rsidRDefault="001C31B4" w:rsidP="00054D69">
      <w:pPr>
        <w:numPr>
          <w:ilvl w:val="0"/>
          <w:numId w:val="1"/>
        </w:numPr>
        <w:tabs>
          <w:tab w:val="clear" w:pos="720"/>
        </w:tabs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標楷體" w:cs="標楷體" w:hint="eastAsia"/>
          <w:sz w:val="28"/>
          <w:szCs w:val="28"/>
        </w:rPr>
        <w:t>研習課程內容</w:t>
      </w:r>
    </w:p>
    <w:p w:rsidR="001C31B4" w:rsidRPr="008B758C" w:rsidRDefault="001C31B4" w:rsidP="00054D69">
      <w:pPr>
        <w:snapToGrid w:val="0"/>
        <w:spacing w:line="360" w:lineRule="exact"/>
        <w:ind w:firstLineChars="214" w:firstLine="599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Times New Roman" w:cs="Times New Roman"/>
          <w:sz w:val="28"/>
          <w:szCs w:val="28"/>
        </w:rPr>
        <w:t>(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一</w:t>
      </w:r>
      <w:r w:rsidRPr="008B758C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研習相關資料</w:t>
      </w:r>
    </w:p>
    <w:tbl>
      <w:tblPr>
        <w:tblW w:w="910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61"/>
        <w:gridCol w:w="3403"/>
        <w:gridCol w:w="1134"/>
        <w:gridCol w:w="2710"/>
      </w:tblGrid>
      <w:tr w:rsidR="001C31B4" w:rsidRPr="008B758C">
        <w:trPr>
          <w:cantSplit/>
          <w:trHeight w:val="328"/>
          <w:jc w:val="center"/>
        </w:trPr>
        <w:tc>
          <w:tcPr>
            <w:tcW w:w="1861" w:type="dxa"/>
            <w:tcBorders>
              <w:top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研習類群</w:t>
            </w:r>
          </w:p>
        </w:tc>
        <w:tc>
          <w:tcPr>
            <w:tcW w:w="7247" w:type="dxa"/>
            <w:gridSpan w:val="3"/>
            <w:tcBorders>
              <w:top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第一優先錄取群科</w:t>
            </w:r>
            <w:r w:rsidRPr="008B758C">
              <w:rPr>
                <w:rFonts w:ascii="Times New Roman" w:eastAsia="標楷體" w:hAnsi="Times New Roman" w:cs="Times New Roman"/>
              </w:rPr>
              <w:t>:</w:t>
            </w:r>
            <w:r w:rsidRPr="008B758C">
              <w:rPr>
                <w:rFonts w:ascii="Times New Roman" w:eastAsia="標楷體" w:hAnsi="Times New Roman" w:cs="標楷體" w:hint="eastAsia"/>
              </w:rPr>
              <w:t>商管</w:t>
            </w:r>
            <w:r w:rsidRPr="008B758C">
              <w:rPr>
                <w:rFonts w:ascii="Times New Roman" w:eastAsia="標楷體" w:hAnsi="標楷體" w:cs="標楷體" w:hint="eastAsia"/>
              </w:rPr>
              <w:t>群</w:t>
            </w:r>
            <w:r w:rsidRPr="008B758C">
              <w:rPr>
                <w:rFonts w:ascii="Times New Roman" w:eastAsia="標楷體" w:hAnsi="Times New Roman" w:cs="Times New Roman"/>
              </w:rPr>
              <w:t>/</w:t>
            </w:r>
            <w:r w:rsidRPr="008B758C">
              <w:rPr>
                <w:rFonts w:ascii="Times New Roman" w:eastAsia="標楷體" w:hAnsi="標楷體" w:cs="標楷體" w:hint="eastAsia"/>
              </w:rPr>
              <w:t>科</w:t>
            </w:r>
            <w:r w:rsidRPr="008B758C">
              <w:rPr>
                <w:rFonts w:ascii="Times New Roman" w:eastAsia="標楷體" w:hAnsi="Times New Roman" w:cs="Times New Roman"/>
              </w:rPr>
              <w:t xml:space="preserve">  </w:t>
            </w:r>
            <w:r w:rsidRPr="008B758C">
              <w:rPr>
                <w:rFonts w:ascii="Times New Roman" w:eastAsia="標楷體" w:hAnsi="標楷體" w:cs="標楷體" w:hint="eastAsia"/>
              </w:rPr>
              <w:t>第二優先錄取群科</w:t>
            </w:r>
            <w:r w:rsidRPr="008B758C">
              <w:rPr>
                <w:rFonts w:ascii="Times New Roman" w:eastAsia="標楷體" w:hAnsi="Times New Roman" w:cs="Times New Roman"/>
              </w:rPr>
              <w:t>:</w:t>
            </w:r>
            <w:r w:rsidRPr="008B758C">
              <w:rPr>
                <w:rFonts w:ascii="Times New Roman" w:eastAsia="標楷體" w:hAnsi="Times New Roman" w:cs="標楷體" w:hint="eastAsia"/>
              </w:rPr>
              <w:t>農業</w:t>
            </w:r>
            <w:r w:rsidRPr="008B758C">
              <w:rPr>
                <w:rFonts w:ascii="Times New Roman" w:eastAsia="標楷體" w:hAnsi="標楷體" w:cs="標楷體" w:hint="eastAsia"/>
              </w:rPr>
              <w:t>群</w:t>
            </w:r>
            <w:r w:rsidRPr="008B758C">
              <w:rPr>
                <w:rFonts w:ascii="Times New Roman" w:eastAsia="標楷體" w:hAnsi="Times New Roman" w:cs="Times New Roman"/>
              </w:rPr>
              <w:t>/</w:t>
            </w:r>
            <w:r w:rsidRPr="008B758C">
              <w:rPr>
                <w:rFonts w:ascii="Times New Roman" w:eastAsia="標楷體" w:hAnsi="標楷體" w:cs="標楷體" w:hint="eastAsia"/>
              </w:rPr>
              <w:t>科</w:t>
            </w:r>
          </w:p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第三優先錄取群科</w:t>
            </w:r>
            <w:r w:rsidRPr="008B758C">
              <w:rPr>
                <w:rFonts w:ascii="Times New Roman" w:eastAsia="標楷體" w:hAnsi="Times New Roman" w:cs="Times New Roman"/>
              </w:rPr>
              <w:t>:</w:t>
            </w:r>
            <w:r w:rsidRPr="008B758C">
              <w:rPr>
                <w:rFonts w:ascii="Times New Roman" w:eastAsia="標楷體" w:hAnsi="Times New Roman" w:cs="標楷體" w:hint="eastAsia"/>
              </w:rPr>
              <w:t>工業</w:t>
            </w:r>
            <w:r w:rsidRPr="008B758C">
              <w:rPr>
                <w:rFonts w:ascii="Times New Roman" w:eastAsia="標楷體" w:hAnsi="標楷體" w:cs="標楷體" w:hint="eastAsia"/>
              </w:rPr>
              <w:t>群</w:t>
            </w:r>
            <w:r w:rsidRPr="008B758C">
              <w:rPr>
                <w:rFonts w:ascii="Times New Roman" w:eastAsia="標楷體" w:hAnsi="Times New Roman" w:cs="Times New Roman"/>
              </w:rPr>
              <w:t>/</w:t>
            </w:r>
            <w:r w:rsidRPr="008B758C">
              <w:rPr>
                <w:rFonts w:ascii="Times New Roman" w:eastAsia="標楷體" w:hAnsi="標楷體" w:cs="標楷體" w:hint="eastAsia"/>
              </w:rPr>
              <w:t>科</w:t>
            </w:r>
            <w:r w:rsidRPr="008B758C">
              <w:rPr>
                <w:rFonts w:ascii="Times New Roman" w:eastAsia="標楷體" w:hAnsi="Times New Roman" w:cs="Times New Roman"/>
              </w:rPr>
              <w:t xml:space="preserve">  </w:t>
            </w:r>
            <w:r w:rsidRPr="008B758C">
              <w:rPr>
                <w:rFonts w:ascii="Times New Roman" w:eastAsia="標楷體" w:hAnsi="標楷體" w:cs="標楷體" w:hint="eastAsia"/>
              </w:rPr>
              <w:t>第</w:t>
            </w:r>
            <w:r w:rsidRPr="008B758C">
              <w:rPr>
                <w:rFonts w:ascii="Times New Roman" w:eastAsia="標楷體" w:hAnsi="Times New Roman" w:cs="標楷體" w:hint="eastAsia"/>
              </w:rPr>
              <w:t>四優先錄取群科</w:t>
            </w:r>
            <w:r w:rsidRPr="008B758C">
              <w:rPr>
                <w:rFonts w:ascii="Times New Roman" w:eastAsia="標楷體" w:hAnsi="Times New Roman" w:cs="Times New Roman"/>
              </w:rPr>
              <w:t>:</w:t>
            </w:r>
            <w:r w:rsidRPr="008B758C">
              <w:rPr>
                <w:rFonts w:ascii="Times New Roman" w:eastAsia="標楷體" w:hAnsi="Times New Roman" w:cs="標楷體" w:hint="eastAsia"/>
              </w:rPr>
              <w:t>家事餐旅群</w:t>
            </w:r>
            <w:r w:rsidRPr="008B758C">
              <w:rPr>
                <w:rFonts w:ascii="Times New Roman" w:eastAsia="標楷體" w:hAnsi="Times New Roman" w:cs="Times New Roman"/>
              </w:rPr>
              <w:t>/</w:t>
            </w:r>
            <w:r w:rsidRPr="008B758C">
              <w:rPr>
                <w:rFonts w:ascii="Times New Roman" w:eastAsia="標楷體" w:hAnsi="Times New Roman" w:cs="標楷體" w:hint="eastAsia"/>
              </w:rPr>
              <w:t>科</w:t>
            </w:r>
          </w:p>
        </w:tc>
      </w:tr>
      <w:tr w:rsidR="001C31B4" w:rsidRPr="008B758C">
        <w:trPr>
          <w:cantSplit/>
          <w:trHeight w:val="328"/>
          <w:jc w:val="center"/>
        </w:trPr>
        <w:tc>
          <w:tcPr>
            <w:tcW w:w="1861" w:type="dxa"/>
            <w:vAlign w:val="center"/>
          </w:tcPr>
          <w:p w:rsidR="001C31B4" w:rsidRPr="008B758C" w:rsidRDefault="001C31B4" w:rsidP="00A867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研習地點</w:t>
            </w:r>
          </w:p>
        </w:tc>
        <w:tc>
          <w:tcPr>
            <w:tcW w:w="7247" w:type="dxa"/>
            <w:gridSpan w:val="3"/>
            <w:vAlign w:val="center"/>
          </w:tcPr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大王菜鋪子</w:t>
            </w:r>
            <w:r w:rsidRPr="008B758C">
              <w:rPr>
                <w:rFonts w:ascii="Times New Roman" w:eastAsia="標楷體" w:hAnsi="標楷體" w:cs="Times New Roman"/>
              </w:rPr>
              <w:t>(</w:t>
            </w:r>
            <w:r w:rsidRPr="008B758C">
              <w:rPr>
                <w:rFonts w:ascii="Times New Roman" w:eastAsia="標楷體" w:hAnsi="標楷體" w:cs="標楷體" w:hint="eastAsia"/>
              </w:rPr>
              <w:t>花蓮縣壽豐鄉平和村平和二街</w:t>
            </w:r>
            <w:r w:rsidRPr="008B758C">
              <w:rPr>
                <w:rFonts w:ascii="Times New Roman" w:eastAsia="標楷體" w:hAnsi="標楷體" w:cs="Times New Roman"/>
              </w:rPr>
              <w:t>8</w:t>
            </w:r>
            <w:r w:rsidRPr="008B758C">
              <w:rPr>
                <w:rFonts w:ascii="Times New Roman" w:eastAsia="標楷體" w:hAnsi="標楷體" w:cs="標楷體" w:hint="eastAsia"/>
              </w:rPr>
              <w:t>號</w:t>
            </w:r>
            <w:r w:rsidRPr="008B758C">
              <w:rPr>
                <w:rFonts w:ascii="Times New Roman" w:eastAsia="標楷體" w:hAnsi="標楷體" w:cs="Times New Roman"/>
              </w:rPr>
              <w:t>)</w:t>
            </w:r>
          </w:p>
        </w:tc>
      </w:tr>
      <w:tr w:rsidR="001C31B4" w:rsidRPr="008B758C">
        <w:trPr>
          <w:cantSplit/>
          <w:trHeight w:val="328"/>
          <w:jc w:val="center"/>
        </w:trPr>
        <w:tc>
          <w:tcPr>
            <w:tcW w:w="1861" w:type="dxa"/>
          </w:tcPr>
          <w:p w:rsidR="001C31B4" w:rsidRPr="008B758C" w:rsidRDefault="001C31B4" w:rsidP="00A867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承辦學校</w:t>
            </w:r>
          </w:p>
        </w:tc>
        <w:tc>
          <w:tcPr>
            <w:tcW w:w="7247" w:type="dxa"/>
            <w:gridSpan w:val="3"/>
            <w:vAlign w:val="center"/>
          </w:tcPr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國立花蓮高級商業職業學校</w:t>
            </w:r>
          </w:p>
        </w:tc>
      </w:tr>
      <w:tr w:rsidR="001C31B4" w:rsidRPr="008B758C">
        <w:trPr>
          <w:cantSplit/>
          <w:trHeight w:val="328"/>
          <w:jc w:val="center"/>
        </w:trPr>
        <w:tc>
          <w:tcPr>
            <w:tcW w:w="1861" w:type="dxa"/>
            <w:tcBorders>
              <w:bottom w:val="thinThickSmallGap" w:sz="12" w:space="0" w:color="auto"/>
            </w:tcBorders>
          </w:tcPr>
          <w:p w:rsidR="001C31B4" w:rsidRPr="008B758C" w:rsidRDefault="001C31B4" w:rsidP="00A8673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承辦人</w:t>
            </w:r>
          </w:p>
        </w:tc>
        <w:tc>
          <w:tcPr>
            <w:tcW w:w="3403" w:type="dxa"/>
            <w:tcBorders>
              <w:bottom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江曾為美</w:t>
            </w:r>
          </w:p>
        </w:tc>
        <w:tc>
          <w:tcPr>
            <w:tcW w:w="1134" w:type="dxa"/>
            <w:tcBorders>
              <w:bottom w:val="thinThickSmallGap" w:sz="12" w:space="0" w:color="auto"/>
            </w:tcBorders>
          </w:tcPr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標楷體" w:cs="標楷體" w:hint="eastAsia"/>
              </w:rPr>
              <w:t>聯絡電話</w:t>
            </w:r>
          </w:p>
        </w:tc>
        <w:tc>
          <w:tcPr>
            <w:tcW w:w="2710" w:type="dxa"/>
            <w:tcBorders>
              <w:bottom w:val="thinThickSmallGap" w:sz="12" w:space="0" w:color="auto"/>
            </w:tcBorders>
          </w:tcPr>
          <w:p w:rsidR="001C31B4" w:rsidRPr="008B758C" w:rsidRDefault="001C31B4" w:rsidP="00A86733">
            <w:pPr>
              <w:rPr>
                <w:rFonts w:ascii="Times New Roman" w:eastAsia="標楷體" w:hAnsi="Times New Roman" w:cs="Times New Roman"/>
              </w:rPr>
            </w:pPr>
            <w:r w:rsidRPr="008B758C">
              <w:rPr>
                <w:rFonts w:ascii="Times New Roman" w:eastAsia="標楷體" w:hAnsi="Times New Roman" w:cs="Times New Roman"/>
              </w:rPr>
              <w:t>03-8312247</w:t>
            </w:r>
          </w:p>
        </w:tc>
      </w:tr>
    </w:tbl>
    <w:p w:rsidR="001C31B4" w:rsidRPr="008B758C" w:rsidRDefault="001C31B4" w:rsidP="00054D69">
      <w:pPr>
        <w:snapToGrid w:val="0"/>
        <w:spacing w:line="360" w:lineRule="exact"/>
        <w:ind w:firstLineChars="214" w:firstLine="599"/>
        <w:rPr>
          <w:rFonts w:ascii="Times New Roman" w:eastAsia="標楷體" w:hAnsi="Times New Roman" w:cs="Times New Roman"/>
          <w:sz w:val="28"/>
          <w:szCs w:val="28"/>
        </w:rPr>
      </w:pPr>
    </w:p>
    <w:p w:rsidR="001C31B4" w:rsidRPr="008B758C" w:rsidRDefault="001C31B4" w:rsidP="00054D69">
      <w:pPr>
        <w:snapToGrid w:val="0"/>
        <w:spacing w:line="360" w:lineRule="exact"/>
        <w:ind w:firstLineChars="214" w:firstLine="599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Times New Roman" w:cs="Times New Roman"/>
          <w:sz w:val="28"/>
          <w:szCs w:val="28"/>
        </w:rPr>
        <w:t>(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二</w:t>
      </w:r>
      <w:r w:rsidRPr="008B758C">
        <w:rPr>
          <w:rFonts w:ascii="Times New Roman" w:eastAsia="標楷體" w:hAnsi="Times New Roman" w:cs="Times New Roman"/>
          <w:sz w:val="28"/>
          <w:szCs w:val="28"/>
        </w:rPr>
        <w:t>)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課程時間表</w:t>
      </w:r>
    </w:p>
    <w:tbl>
      <w:tblPr>
        <w:tblW w:w="9072" w:type="dxa"/>
        <w:tblInd w:w="65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843"/>
        <w:gridCol w:w="2409"/>
        <w:gridCol w:w="2410"/>
        <w:gridCol w:w="2410"/>
      </w:tblGrid>
      <w:tr w:rsidR="001C31B4" w:rsidRPr="008B758C" w:rsidTr="00D1325C">
        <w:trPr>
          <w:cantSplit/>
          <w:trHeight w:val="328"/>
        </w:trPr>
        <w:tc>
          <w:tcPr>
            <w:tcW w:w="1843" w:type="dxa"/>
            <w:tcBorders>
              <w:top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日</w:t>
            </w:r>
            <w:r w:rsidRPr="008B758C">
              <w:rPr>
                <w:rFonts w:ascii="標楷體" w:eastAsia="標楷體" w:hAnsi="標楷體" w:cs="標楷體"/>
              </w:rPr>
              <w:t xml:space="preserve">  </w:t>
            </w:r>
            <w:r w:rsidRPr="008B758C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2409" w:type="dxa"/>
            <w:tcBorders>
              <w:top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ind w:firstLineChars="50" w:firstLine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/>
              </w:rPr>
              <w:t>7</w:t>
            </w:r>
            <w:r w:rsidRPr="008B758C">
              <w:rPr>
                <w:rFonts w:ascii="標楷體" w:eastAsia="標楷體" w:hAnsi="標楷體" w:cs="標楷體" w:hint="eastAsia"/>
              </w:rPr>
              <w:t>月</w:t>
            </w:r>
            <w:r w:rsidRPr="008B758C">
              <w:rPr>
                <w:rFonts w:ascii="標楷體" w:eastAsia="標楷體" w:hAnsi="標楷體" w:cs="標楷體"/>
              </w:rPr>
              <w:t>8</w:t>
            </w:r>
            <w:r w:rsidRPr="008B758C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/>
              </w:rPr>
              <w:t>7</w:t>
            </w:r>
            <w:r w:rsidRPr="008B758C">
              <w:rPr>
                <w:rFonts w:ascii="標楷體" w:eastAsia="標楷體" w:hAnsi="標楷體" w:cs="標楷體" w:hint="eastAsia"/>
              </w:rPr>
              <w:t>月</w:t>
            </w:r>
            <w:r w:rsidRPr="008B758C">
              <w:rPr>
                <w:rFonts w:ascii="標楷體" w:eastAsia="標楷體" w:hAnsi="標楷體" w:cs="標楷體"/>
              </w:rPr>
              <w:t>9</w:t>
            </w:r>
            <w:r w:rsidRPr="008B758C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2410" w:type="dxa"/>
            <w:tcBorders>
              <w:top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/>
              </w:rPr>
              <w:t>7</w:t>
            </w:r>
            <w:r w:rsidRPr="008B758C">
              <w:rPr>
                <w:rFonts w:ascii="標楷體" w:eastAsia="標楷體" w:hAnsi="標楷體" w:cs="標楷體" w:hint="eastAsia"/>
              </w:rPr>
              <w:t>月</w:t>
            </w:r>
            <w:r w:rsidRPr="008B758C">
              <w:rPr>
                <w:rFonts w:ascii="標楷體" w:eastAsia="標楷體" w:hAnsi="標楷體" w:cs="標楷體"/>
              </w:rPr>
              <w:t>10</w:t>
            </w:r>
            <w:r w:rsidRPr="008B758C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1C31B4" w:rsidRPr="008B758C" w:rsidTr="00D1325C">
        <w:trPr>
          <w:cantSplit/>
          <w:trHeight w:val="495"/>
        </w:trPr>
        <w:tc>
          <w:tcPr>
            <w:tcW w:w="1843" w:type="dxa"/>
            <w:vAlign w:val="center"/>
          </w:tcPr>
          <w:p w:rsidR="001C31B4" w:rsidRPr="008B758C" w:rsidRDefault="001C31B4" w:rsidP="00A86733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B758C">
              <w:rPr>
                <w:rFonts w:ascii="標楷體" w:eastAsia="標楷體" w:hAnsi="標楷體" w:cs="標楷體"/>
              </w:rPr>
              <w:t>08</w:t>
            </w:r>
            <w:r w:rsidRPr="008B758C">
              <w:rPr>
                <w:rFonts w:ascii="標楷體" w:eastAsia="標楷體" w:hAnsi="標楷體" w:cs="標楷體" w:hint="eastAsia"/>
              </w:rPr>
              <w:t>：</w:t>
            </w:r>
            <w:r w:rsidRPr="008B758C">
              <w:rPr>
                <w:rFonts w:ascii="標楷體" w:eastAsia="標楷體" w:hAnsi="標楷體" w:cs="標楷體"/>
              </w:rPr>
              <w:t>00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標楷體"/>
              </w:rPr>
            </w:pPr>
            <w:r w:rsidRPr="008B758C">
              <w:rPr>
                <w:rFonts w:ascii="標楷體" w:eastAsia="標楷體" w:hAnsi="標楷體" w:cs="標楷體"/>
              </w:rPr>
              <w:t>|</w:t>
            </w:r>
            <w:r w:rsidRPr="008B758C">
              <w:rPr>
                <w:rFonts w:ascii="標楷體" w:eastAsia="標楷體" w:hAnsi="標楷體" w:cs="標楷體"/>
              </w:rPr>
              <w:br/>
              <w:t>12</w:t>
            </w:r>
            <w:r w:rsidRPr="008B758C">
              <w:rPr>
                <w:rFonts w:ascii="標楷體" w:eastAsia="標楷體" w:hAnsi="標楷體" w:cs="標楷體" w:hint="eastAsia"/>
              </w:rPr>
              <w:t>：</w:t>
            </w:r>
            <w:r w:rsidRPr="008B758C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2409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村落經濟觀念與設計講座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農業設計與行銷實務講座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自足型農場規劃實務講座</w:t>
            </w:r>
          </w:p>
        </w:tc>
      </w:tr>
      <w:tr w:rsidR="001C31B4" w:rsidRPr="008B758C" w:rsidTr="00D1325C">
        <w:trPr>
          <w:cantSplit/>
          <w:trHeight w:val="495"/>
        </w:trPr>
        <w:tc>
          <w:tcPr>
            <w:tcW w:w="1843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409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王福裕講師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王福裕講師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王福裕講師</w:t>
            </w:r>
          </w:p>
        </w:tc>
      </w:tr>
      <w:tr w:rsidR="001C31B4" w:rsidRPr="008B758C" w:rsidTr="00D1325C">
        <w:trPr>
          <w:cantSplit/>
          <w:trHeight w:val="495"/>
        </w:trPr>
        <w:tc>
          <w:tcPr>
            <w:tcW w:w="1843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課程內容</w:t>
            </w:r>
          </w:p>
        </w:tc>
        <w:tc>
          <w:tcPr>
            <w:tcW w:w="2409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□實務操作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■講述課程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□實務操作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■講述課程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□實務操作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■講述課程</w:t>
            </w:r>
          </w:p>
        </w:tc>
      </w:tr>
      <w:tr w:rsidR="001C31B4" w:rsidRPr="008B758C" w:rsidTr="00D1325C">
        <w:trPr>
          <w:cantSplit/>
          <w:trHeight w:val="131"/>
        </w:trPr>
        <w:tc>
          <w:tcPr>
            <w:tcW w:w="1843" w:type="dxa"/>
            <w:vAlign w:val="center"/>
          </w:tcPr>
          <w:p w:rsidR="001C31B4" w:rsidRPr="008B758C" w:rsidRDefault="001C31B4" w:rsidP="00A86733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B758C">
              <w:rPr>
                <w:rFonts w:ascii="標楷體" w:eastAsia="標楷體" w:hAnsi="標楷體" w:cs="標楷體"/>
              </w:rPr>
              <w:t>13</w:t>
            </w:r>
            <w:r w:rsidRPr="008B758C">
              <w:rPr>
                <w:rFonts w:ascii="標楷體" w:eastAsia="標楷體" w:hAnsi="標楷體" w:cs="標楷體" w:hint="eastAsia"/>
              </w:rPr>
              <w:t>：</w:t>
            </w:r>
            <w:r w:rsidRPr="008B758C">
              <w:rPr>
                <w:rFonts w:ascii="標楷體" w:eastAsia="標楷體" w:hAnsi="標楷體" w:cs="標楷體"/>
              </w:rPr>
              <w:t>30</w:t>
            </w:r>
          </w:p>
          <w:p w:rsidR="001C31B4" w:rsidRPr="008B758C" w:rsidRDefault="001C31B4" w:rsidP="00A86733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B758C">
              <w:rPr>
                <w:rFonts w:ascii="標楷體" w:eastAsia="標楷體" w:hAnsi="標楷體" w:cs="標楷體"/>
              </w:rPr>
              <w:t>|</w:t>
            </w:r>
            <w:r w:rsidRPr="008B758C">
              <w:rPr>
                <w:rFonts w:ascii="標楷體" w:eastAsia="標楷體" w:hAnsi="標楷體" w:cs="標楷體"/>
              </w:rPr>
              <w:br/>
              <w:t>17</w:t>
            </w:r>
            <w:r w:rsidRPr="008B758C">
              <w:rPr>
                <w:rFonts w:ascii="標楷體" w:eastAsia="標楷體" w:hAnsi="標楷體" w:cs="標楷體" w:hint="eastAsia"/>
              </w:rPr>
              <w:t>：</w:t>
            </w:r>
            <w:r w:rsidRPr="008B758C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2409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參與式學習：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農場採收與配送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從產地到餐桌：</w:t>
            </w:r>
            <w:r w:rsidRPr="008B758C">
              <w:rPr>
                <w:rFonts w:ascii="標楷體" w:eastAsia="標楷體" w:hAnsi="標楷體" w:cs="Times New Roman"/>
              </w:rPr>
              <w:br/>
            </w:r>
            <w:r w:rsidRPr="008B758C">
              <w:rPr>
                <w:rFonts w:ascii="標楷體" w:eastAsia="標楷體" w:hAnsi="標楷體" w:cs="標楷體" w:hint="eastAsia"/>
              </w:rPr>
              <w:t>農場果醬實作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自然農法實作</w:t>
            </w:r>
          </w:p>
        </w:tc>
      </w:tr>
      <w:tr w:rsidR="001C31B4" w:rsidRPr="008B758C" w:rsidTr="00D1325C">
        <w:trPr>
          <w:cantSplit/>
          <w:trHeight w:val="394"/>
        </w:trPr>
        <w:tc>
          <w:tcPr>
            <w:tcW w:w="1843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409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蘇莉婷講師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謝佳玲講師</w:t>
            </w:r>
          </w:p>
        </w:tc>
        <w:tc>
          <w:tcPr>
            <w:tcW w:w="2410" w:type="dxa"/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鄭琮偉講師</w:t>
            </w:r>
          </w:p>
        </w:tc>
      </w:tr>
      <w:tr w:rsidR="001C31B4" w:rsidRPr="008B758C" w:rsidTr="00D1325C">
        <w:trPr>
          <w:cantSplit/>
          <w:trHeight w:val="926"/>
        </w:trPr>
        <w:tc>
          <w:tcPr>
            <w:tcW w:w="1843" w:type="dxa"/>
            <w:tcBorders>
              <w:bottom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課程內容</w:t>
            </w:r>
          </w:p>
        </w:tc>
        <w:tc>
          <w:tcPr>
            <w:tcW w:w="2409" w:type="dxa"/>
            <w:tcBorders>
              <w:bottom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■實務操作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□講述課程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■實務操作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/>
              </w:rPr>
              <w:t>)</w:t>
            </w:r>
            <w:bookmarkStart w:id="0" w:name="_GoBack"/>
            <w:bookmarkEnd w:id="0"/>
            <w:r w:rsidRPr="008B758C">
              <w:rPr>
                <w:rFonts w:ascii="標楷體" w:eastAsia="標楷體" w:hAnsi="標楷體" w:cs="標楷體" w:hint="eastAsia"/>
              </w:rPr>
              <w:t>講述課程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■實務操作</w:t>
            </w:r>
          </w:p>
          <w:p w:rsidR="001C31B4" w:rsidRPr="008B758C" w:rsidRDefault="001C31B4" w:rsidP="00A86733">
            <w:pPr>
              <w:spacing w:before="120" w:after="120"/>
              <w:jc w:val="center"/>
              <w:rPr>
                <w:rFonts w:ascii="標楷體" w:eastAsia="標楷體" w:hAnsi="標楷體" w:cs="Times New Roman"/>
              </w:rPr>
            </w:pPr>
            <w:r w:rsidRPr="008B758C">
              <w:rPr>
                <w:rFonts w:ascii="標楷體" w:eastAsia="標楷體" w:hAnsi="標楷體" w:cs="標楷體" w:hint="eastAsia"/>
              </w:rPr>
              <w:t>□講述課程</w:t>
            </w:r>
          </w:p>
        </w:tc>
      </w:tr>
    </w:tbl>
    <w:p w:rsidR="001C31B4" w:rsidRPr="008B758C" w:rsidRDefault="001C31B4" w:rsidP="00054D69">
      <w:pPr>
        <w:snapToGrid w:val="0"/>
        <w:spacing w:line="360" w:lineRule="exact"/>
        <w:ind w:firstLineChars="214" w:firstLine="599"/>
        <w:rPr>
          <w:rFonts w:ascii="Times New Roman" w:eastAsia="標楷體" w:hAnsi="Times New Roman" w:cs="Times New Roman"/>
          <w:sz w:val="28"/>
          <w:szCs w:val="28"/>
        </w:rPr>
      </w:pPr>
    </w:p>
    <w:p w:rsidR="001C31B4" w:rsidRPr="008B758C" w:rsidRDefault="001C31B4" w:rsidP="00054D69">
      <w:pPr>
        <w:snapToGrid w:val="0"/>
        <w:spacing w:line="360" w:lineRule="exact"/>
        <w:ind w:leftChars="250" w:left="1199" w:hangingChars="214" w:hanging="599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標楷體" w:cs="標楷體" w:hint="eastAsia"/>
          <w:sz w:val="28"/>
          <w:szCs w:val="28"/>
        </w:rPr>
        <w:t>備註</w:t>
      </w:r>
      <w:r w:rsidRPr="008B758C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1C31B4" w:rsidRPr="008B758C" w:rsidRDefault="001C31B4" w:rsidP="00054D69">
      <w:pPr>
        <w:snapToGrid w:val="0"/>
        <w:spacing w:line="360" w:lineRule="exact"/>
        <w:ind w:leftChars="250" w:left="1199" w:hangingChars="214" w:hanging="599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標楷體" w:cs="標楷體" w:hint="eastAsia"/>
          <w:sz w:val="28"/>
          <w:szCs w:val="28"/>
        </w:rPr>
        <w:t>一、課程內容</w:t>
      </w:r>
      <w:r w:rsidRPr="008B758C">
        <w:rPr>
          <w:rFonts w:ascii="Times New Roman" w:eastAsia="標楷體" w:hAnsi="Times New Roman" w:cs="Times New Roman"/>
          <w:sz w:val="28"/>
          <w:szCs w:val="28"/>
        </w:rPr>
        <w:t>(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課程說明內容係對應業界先進技術、職業類科教師專業成長或國際性及全國性競賽等相關職校實務課程，並配合職業學校課程網要之教學目標所需之技術。</w:t>
      </w:r>
    </w:p>
    <w:p w:rsidR="001C31B4" w:rsidRPr="008B758C" w:rsidRDefault="001C31B4" w:rsidP="00054D69">
      <w:pPr>
        <w:snapToGrid w:val="0"/>
        <w:spacing w:line="360" w:lineRule="exact"/>
        <w:ind w:leftChars="250" w:left="1199" w:hangingChars="214" w:hanging="599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標楷體" w:cs="標楷體" w:hint="eastAsia"/>
          <w:sz w:val="28"/>
          <w:szCs w:val="28"/>
        </w:rPr>
        <w:t>二、課程內容請勾選</w:t>
      </w:r>
      <w:r w:rsidRPr="008B758C">
        <w:rPr>
          <w:rFonts w:ascii="Times New Roman" w:eastAsia="標楷體" w:hAnsi="Times New Roman" w:cs="Times New Roman"/>
          <w:sz w:val="28"/>
          <w:szCs w:val="28"/>
        </w:rPr>
        <w:t>:</w:t>
      </w:r>
      <w:r w:rsidRPr="008B758C">
        <w:rPr>
          <w:rFonts w:ascii="標楷體" w:eastAsia="標楷體" w:hAnsi="標楷體" w:cs="標楷體"/>
        </w:rPr>
        <w:t xml:space="preserve"> </w:t>
      </w:r>
      <w:r w:rsidRPr="008B758C">
        <w:rPr>
          <w:rFonts w:ascii="標楷體" w:eastAsia="標楷體" w:hAnsi="標楷體" w:cs="標楷體" w:hint="eastAsia"/>
        </w:rPr>
        <w:t>□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實務操作或</w:t>
      </w:r>
      <w:r w:rsidRPr="008B758C">
        <w:rPr>
          <w:rFonts w:ascii="標楷體" w:eastAsia="標楷體" w:hAnsi="標楷體" w:cs="標楷體" w:hint="eastAsia"/>
        </w:rPr>
        <w:t>□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講述課程，以便審查實作材料費。</w:t>
      </w:r>
    </w:p>
    <w:p w:rsidR="001C31B4" w:rsidRPr="008B758C" w:rsidRDefault="001C31B4" w:rsidP="00054D69">
      <w:pPr>
        <w:snapToGrid w:val="0"/>
        <w:spacing w:line="360" w:lineRule="exact"/>
        <w:ind w:leftChars="250" w:left="1199" w:hangingChars="214" w:hanging="599"/>
        <w:rPr>
          <w:rFonts w:ascii="Times New Roman" w:eastAsia="標楷體" w:hAnsi="Times New Roman" w:cs="Times New Roman"/>
          <w:sz w:val="28"/>
          <w:szCs w:val="28"/>
        </w:rPr>
      </w:pPr>
      <w:r w:rsidRPr="008B758C">
        <w:rPr>
          <w:rFonts w:ascii="Times New Roman" w:eastAsia="標楷體" w:hAnsi="標楷體" w:cs="標楷體" w:hint="eastAsia"/>
          <w:sz w:val="28"/>
          <w:szCs w:val="28"/>
        </w:rPr>
        <w:t>三、實作材料費</w:t>
      </w:r>
      <w:r w:rsidRPr="008B758C">
        <w:rPr>
          <w:rFonts w:ascii="Times New Roman" w:eastAsia="標楷體" w:hAnsi="Times New Roman" w:cs="Times New Roman"/>
          <w:sz w:val="28"/>
          <w:szCs w:val="28"/>
        </w:rPr>
        <w:t>: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每梯次每人每日最高補助新臺幣</w:t>
      </w:r>
      <w:r w:rsidRPr="008B758C">
        <w:rPr>
          <w:rFonts w:ascii="Times New Roman" w:eastAsia="標楷體" w:hAnsi="Times New Roman" w:cs="Times New Roman"/>
          <w:sz w:val="28"/>
          <w:szCs w:val="28"/>
        </w:rPr>
        <w:t>500</w:t>
      </w:r>
      <w:r w:rsidRPr="008B758C">
        <w:rPr>
          <w:rFonts w:ascii="Times New Roman" w:eastAsia="標楷體" w:hAnsi="標楷體" w:cs="標楷體" w:hint="eastAsia"/>
          <w:sz w:val="28"/>
          <w:szCs w:val="28"/>
        </w:rPr>
        <w:t>元，依研習課程設計所需編列。</w:t>
      </w:r>
    </w:p>
    <w:p w:rsidR="001C31B4" w:rsidRPr="008B758C" w:rsidRDefault="001C31B4" w:rsidP="00054D69">
      <w:pPr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C31B4" w:rsidRPr="00054D69" w:rsidRDefault="001C31B4">
      <w:pPr>
        <w:rPr>
          <w:rFonts w:cs="Times New Roman"/>
        </w:rPr>
      </w:pPr>
    </w:p>
    <w:sectPr w:rsidR="001C31B4" w:rsidRPr="00054D69" w:rsidSect="00054D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64B6B"/>
    <w:multiLevelType w:val="hybridMultilevel"/>
    <w:tmpl w:val="2A30B9FC"/>
    <w:lvl w:ilvl="0" w:tplc="C2B64CB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D69"/>
    <w:rsid w:val="00000BD6"/>
    <w:rsid w:val="00054D69"/>
    <w:rsid w:val="001C31B4"/>
    <w:rsid w:val="00433E66"/>
    <w:rsid w:val="00487DDC"/>
    <w:rsid w:val="00767960"/>
    <w:rsid w:val="007D2072"/>
    <w:rsid w:val="008B758C"/>
    <w:rsid w:val="008E56C0"/>
    <w:rsid w:val="00A86733"/>
    <w:rsid w:val="00B31700"/>
    <w:rsid w:val="00D01670"/>
    <w:rsid w:val="00D1325C"/>
    <w:rsid w:val="00E3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69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496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六、</dc:title>
  <dc:subject/>
  <dc:creator>user</dc:creator>
  <cp:keywords/>
  <dc:description/>
  <cp:lastModifiedBy>ZiyouXP</cp:lastModifiedBy>
  <cp:revision>2</cp:revision>
  <dcterms:created xsi:type="dcterms:W3CDTF">2015-05-29T13:26:00Z</dcterms:created>
  <dcterms:modified xsi:type="dcterms:W3CDTF">2015-05-29T13:26:00Z</dcterms:modified>
</cp:coreProperties>
</file>