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4AD" w:rsidRPr="005F343F" w:rsidRDefault="00C564AD" w:rsidP="00097EE7">
      <w:pPr>
        <w:pStyle w:val="a3"/>
        <w:tabs>
          <w:tab w:val="left" w:pos="600"/>
        </w:tabs>
        <w:spacing w:line="240" w:lineRule="auto"/>
        <w:jc w:val="center"/>
        <w:rPr>
          <w:rFonts w:ascii="Times New Roman" w:eastAsia="標楷體" w:hAnsi="Times New Roman"/>
          <w:b/>
          <w:color w:val="000000" w:themeColor="text1"/>
          <w:sz w:val="32"/>
          <w:szCs w:val="32"/>
        </w:rPr>
      </w:pPr>
      <w:r w:rsidRPr="005F343F">
        <w:rPr>
          <w:rFonts w:ascii="Times New Roman" w:eastAsia="標楷體" w:hAnsi="Times New Roman"/>
          <w:b/>
          <w:noProof/>
          <w:color w:val="000000" w:themeColor="text1"/>
          <w:sz w:val="32"/>
          <w:szCs w:val="32"/>
        </w:rPr>
        <mc:AlternateContent>
          <mc:Choice Requires="wps">
            <w:drawing>
              <wp:anchor distT="0" distB="0" distL="114300" distR="114300" simplePos="0" relativeHeight="251651072" behindDoc="0" locked="0" layoutInCell="1" allowOverlap="1" wp14:anchorId="77341789" wp14:editId="2477E4C6">
                <wp:simplePos x="0" y="0"/>
                <wp:positionH relativeFrom="page">
                  <wp:posOffset>9549765</wp:posOffset>
                </wp:positionH>
                <wp:positionV relativeFrom="page">
                  <wp:posOffset>67310</wp:posOffset>
                </wp:positionV>
                <wp:extent cx="720090" cy="360045"/>
                <wp:effectExtent l="0" t="635" r="0" b="127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4AD" w:rsidRPr="004B317D" w:rsidRDefault="00C564AD" w:rsidP="00C564AD">
                            <w:pPr>
                              <w:rPr>
                                <w:rFonts w:ascii="標楷體" w:eastAsia="標楷體" w:hAnsi="標楷體"/>
                                <w:sz w:val="26"/>
                                <w:szCs w:val="26"/>
                              </w:rPr>
                            </w:pPr>
                            <w:r w:rsidRPr="004B317D">
                              <w:rPr>
                                <w:rFonts w:ascii="標楷體" w:eastAsia="標楷體" w:hAnsi="標楷體" w:hint="eastAsia"/>
                                <w:sz w:val="26"/>
                                <w:szCs w:val="26"/>
                              </w:rPr>
                              <w:t>附件六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341789" id="矩形 1" o:spid="_x0000_s1026" style="position:absolute;left:0;text-align:left;margin-left:751.95pt;margin-top:5.3pt;width:56.7pt;height:28.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" filled="f" stroked="f">
                <v:textbox>
                  <w:txbxContent>
                    <w:p w:rsidR="00C564AD" w:rsidRPr="004B317D" w:rsidRDefault="00C564AD" w:rsidP="00C564AD">
                      <w:pPr>
                        <w:rPr>
                          <w:rFonts w:ascii="標楷體" w:eastAsia="標楷體" w:hAnsi="標楷體"/>
                          <w:sz w:val="26"/>
                          <w:szCs w:val="26"/>
                        </w:rPr>
                      </w:pPr>
                      <w:r w:rsidRPr="004B317D">
                        <w:rPr>
                          <w:rFonts w:ascii="標楷體" w:eastAsia="標楷體" w:hAnsi="標楷體" w:hint="eastAsia"/>
                          <w:sz w:val="26"/>
                          <w:szCs w:val="26"/>
                        </w:rPr>
                        <w:t>附件六</w:t>
                      </w:r>
                    </w:p>
                  </w:txbxContent>
                </v:textbox>
                <w10:wrap anchorx="page" anchory="page"/>
              </v:rect>
            </w:pict>
          </mc:Fallback>
        </mc:AlternateContent>
      </w:r>
      <w:proofErr w:type="gramStart"/>
      <w:r w:rsidRPr="005F343F">
        <w:rPr>
          <w:rFonts w:ascii="Times New Roman" w:eastAsia="標楷體" w:hAnsi="Times New Roman"/>
          <w:b/>
          <w:color w:val="000000" w:themeColor="text1"/>
          <w:sz w:val="32"/>
          <w:szCs w:val="32"/>
        </w:rPr>
        <w:t>臺</w:t>
      </w:r>
      <w:proofErr w:type="gramEnd"/>
      <w:r w:rsidRPr="005F343F">
        <w:rPr>
          <w:rFonts w:ascii="Times New Roman" w:eastAsia="標楷體" w:hAnsi="Times New Roman"/>
          <w:b/>
          <w:color w:val="000000" w:themeColor="text1"/>
          <w:sz w:val="32"/>
          <w:szCs w:val="32"/>
        </w:rPr>
        <w:t>閩地區</w:t>
      </w:r>
      <w:proofErr w:type="gramStart"/>
      <w:r w:rsidRPr="005F343F">
        <w:rPr>
          <w:rFonts w:ascii="Times New Roman" w:eastAsia="標楷體" w:hAnsi="Times New Roman"/>
          <w:b/>
          <w:color w:val="000000" w:themeColor="text1"/>
          <w:sz w:val="32"/>
          <w:szCs w:val="32"/>
        </w:rPr>
        <w:t>104</w:t>
      </w:r>
      <w:proofErr w:type="gramEnd"/>
      <w:r w:rsidRPr="005F343F">
        <w:rPr>
          <w:rFonts w:ascii="Times New Roman" w:eastAsia="標楷體" w:hAnsi="Times New Roman"/>
          <w:b/>
          <w:color w:val="000000" w:themeColor="text1"/>
          <w:sz w:val="32"/>
          <w:szCs w:val="32"/>
        </w:rPr>
        <w:t>年度自學進修技術型高級中等教育畢業程度學力鑑定考試簡章</w:t>
      </w:r>
    </w:p>
    <w:p w:rsidR="00C564AD" w:rsidRPr="001D4D7A" w:rsidRDefault="00C564AD" w:rsidP="001D4D7A">
      <w:pPr>
        <w:widowControl w:val="0"/>
        <w:spacing w:beforeLines="50" w:before="180" w:afterLines="50" w:after="180"/>
        <w:outlineLvl w:val="0"/>
        <w:rPr>
          <w:rFonts w:eastAsia="標楷體"/>
          <w:b/>
          <w:color w:val="000000" w:themeColor="text1"/>
          <w:kern w:val="2"/>
        </w:rPr>
      </w:pPr>
      <w:r w:rsidRPr="001D4D7A">
        <w:rPr>
          <w:rFonts w:eastAsia="標楷體"/>
          <w:b/>
          <w:color w:val="000000" w:themeColor="text1"/>
          <w:kern w:val="2"/>
        </w:rPr>
        <w:t>壹、依據</w:t>
      </w:r>
    </w:p>
    <w:p w:rsidR="00C564AD" w:rsidRPr="001D4D7A" w:rsidRDefault="00C564AD" w:rsidP="001D4D7A">
      <w:pPr>
        <w:numPr>
          <w:ilvl w:val="0"/>
          <w:numId w:val="3"/>
        </w:numPr>
        <w:tabs>
          <w:tab w:val="left" w:pos="993"/>
        </w:tabs>
        <w:adjustRightInd w:val="0"/>
        <w:jc w:val="both"/>
        <w:rPr>
          <w:rFonts w:eastAsia="標楷體"/>
          <w:color w:val="000000" w:themeColor="text1"/>
          <w:sz w:val="20"/>
          <w:szCs w:val="20"/>
        </w:rPr>
      </w:pPr>
      <w:r w:rsidRPr="001D4D7A">
        <w:rPr>
          <w:rFonts w:eastAsia="標楷體"/>
          <w:color w:val="000000" w:themeColor="text1"/>
          <w:sz w:val="20"/>
          <w:szCs w:val="20"/>
        </w:rPr>
        <w:t>高級中等教育法。</w:t>
      </w:r>
    </w:p>
    <w:p w:rsidR="00C564AD" w:rsidRPr="001D4D7A" w:rsidRDefault="00C564AD" w:rsidP="001D4D7A">
      <w:pPr>
        <w:numPr>
          <w:ilvl w:val="0"/>
          <w:numId w:val="3"/>
        </w:numPr>
        <w:tabs>
          <w:tab w:val="left" w:pos="993"/>
        </w:tabs>
        <w:adjustRightInd w:val="0"/>
        <w:ind w:left="1202"/>
        <w:jc w:val="both"/>
        <w:rPr>
          <w:rFonts w:eastAsia="標楷體"/>
          <w:color w:val="000000" w:themeColor="text1"/>
          <w:sz w:val="20"/>
          <w:szCs w:val="20"/>
        </w:rPr>
      </w:pPr>
      <w:r w:rsidRPr="001D4D7A">
        <w:rPr>
          <w:rFonts w:eastAsia="標楷體"/>
          <w:color w:val="000000" w:themeColor="text1"/>
          <w:sz w:val="20"/>
          <w:szCs w:val="20"/>
        </w:rPr>
        <w:t>自學進修高級中等教育學力鑑定考試辦法。</w:t>
      </w:r>
    </w:p>
    <w:p w:rsidR="00C564AD" w:rsidRPr="001D4D7A" w:rsidRDefault="00C564AD" w:rsidP="001D4D7A">
      <w:pPr>
        <w:numPr>
          <w:ilvl w:val="0"/>
          <w:numId w:val="3"/>
        </w:numPr>
        <w:tabs>
          <w:tab w:val="left" w:pos="993"/>
        </w:tabs>
        <w:adjustRightInd w:val="0"/>
        <w:jc w:val="both"/>
        <w:rPr>
          <w:rFonts w:eastAsia="標楷體"/>
          <w:color w:val="000000" w:themeColor="text1"/>
          <w:sz w:val="20"/>
          <w:szCs w:val="20"/>
        </w:rPr>
      </w:pPr>
      <w:r w:rsidRPr="001D4D7A">
        <w:rPr>
          <w:rFonts w:eastAsia="標楷體"/>
          <w:color w:val="000000" w:themeColor="text1"/>
          <w:sz w:val="20"/>
          <w:szCs w:val="20"/>
        </w:rPr>
        <w:t>臺閩地區</w:t>
      </w:r>
      <w:r w:rsidRPr="001D4D7A">
        <w:rPr>
          <w:rFonts w:eastAsia="標楷體"/>
          <w:color w:val="000000" w:themeColor="text1"/>
          <w:sz w:val="20"/>
          <w:szCs w:val="20"/>
        </w:rPr>
        <w:t>104</w:t>
      </w:r>
      <w:r w:rsidRPr="001D4D7A">
        <w:rPr>
          <w:rFonts w:eastAsia="標楷體"/>
          <w:color w:val="000000" w:themeColor="text1"/>
          <w:sz w:val="20"/>
          <w:szCs w:val="20"/>
        </w:rPr>
        <w:t>年度自學進修高級中等教育畢業程度學力鑑定考試實施計畫。</w:t>
      </w:r>
    </w:p>
    <w:p w:rsidR="00097EE7" w:rsidRPr="001D4D7A" w:rsidRDefault="00C564AD" w:rsidP="001D4D7A">
      <w:pPr>
        <w:widowControl w:val="0"/>
        <w:spacing w:beforeLines="50" w:before="180" w:afterLines="50" w:after="180"/>
        <w:outlineLvl w:val="0"/>
        <w:rPr>
          <w:rFonts w:eastAsia="標楷體"/>
          <w:b/>
          <w:color w:val="000000" w:themeColor="text1"/>
          <w:kern w:val="2"/>
        </w:rPr>
      </w:pPr>
      <w:r w:rsidRPr="001D4D7A">
        <w:rPr>
          <w:rFonts w:eastAsia="標楷體"/>
          <w:b/>
          <w:color w:val="000000" w:themeColor="text1"/>
          <w:kern w:val="2"/>
        </w:rPr>
        <w:t>貳、目的</w:t>
      </w:r>
    </w:p>
    <w:p w:rsidR="00C564AD" w:rsidRPr="001D4D7A" w:rsidRDefault="00C564AD" w:rsidP="001D4D7A">
      <w:pPr>
        <w:widowControl w:val="0"/>
        <w:ind w:leftChars="236" w:left="566"/>
        <w:outlineLvl w:val="0"/>
        <w:rPr>
          <w:rFonts w:eastAsia="標楷體"/>
          <w:color w:val="000000" w:themeColor="text1"/>
          <w:sz w:val="20"/>
          <w:szCs w:val="20"/>
        </w:rPr>
      </w:pPr>
      <w:r w:rsidRPr="001D4D7A">
        <w:rPr>
          <w:rFonts w:eastAsia="標楷體"/>
          <w:color w:val="000000" w:themeColor="text1"/>
          <w:sz w:val="20"/>
          <w:szCs w:val="20"/>
        </w:rPr>
        <w:t>鼓勵國民自學進修，使經由鑑定考試承認其具有技術型高級中等學校畢業程度之學力。</w:t>
      </w:r>
    </w:p>
    <w:p w:rsidR="00C564AD" w:rsidRPr="001D4D7A" w:rsidRDefault="00C564AD" w:rsidP="001D4D7A">
      <w:pPr>
        <w:widowControl w:val="0"/>
        <w:spacing w:beforeLines="50" w:before="180" w:afterLines="50" w:after="180"/>
        <w:rPr>
          <w:rFonts w:eastAsia="標楷體"/>
          <w:b/>
          <w:color w:val="000000" w:themeColor="text1"/>
          <w:kern w:val="2"/>
        </w:rPr>
      </w:pPr>
      <w:r w:rsidRPr="001D4D7A">
        <w:rPr>
          <w:rFonts w:eastAsia="標楷體"/>
          <w:b/>
          <w:color w:val="000000" w:themeColor="text1"/>
          <w:kern w:val="2"/>
        </w:rPr>
        <w:t>参、辦理單位</w:t>
      </w:r>
    </w:p>
    <w:p w:rsidR="00C564AD" w:rsidRPr="001D4D7A" w:rsidRDefault="00C564AD" w:rsidP="001D4D7A">
      <w:pPr>
        <w:numPr>
          <w:ilvl w:val="0"/>
          <w:numId w:val="9"/>
        </w:numPr>
        <w:tabs>
          <w:tab w:val="left" w:pos="993"/>
        </w:tabs>
        <w:adjustRightInd w:val="0"/>
        <w:jc w:val="both"/>
        <w:rPr>
          <w:rFonts w:eastAsia="標楷體"/>
          <w:color w:val="000000" w:themeColor="text1"/>
          <w:sz w:val="20"/>
          <w:szCs w:val="20"/>
        </w:rPr>
      </w:pPr>
      <w:r w:rsidRPr="001D4D7A">
        <w:rPr>
          <w:rFonts w:eastAsia="標楷體"/>
          <w:color w:val="000000" w:themeColor="text1"/>
          <w:sz w:val="20"/>
          <w:szCs w:val="20"/>
        </w:rPr>
        <w:t>指導單位：教育部</w:t>
      </w:r>
    </w:p>
    <w:p w:rsidR="00C564AD" w:rsidRPr="001D4D7A" w:rsidRDefault="00C564AD" w:rsidP="001D4D7A">
      <w:pPr>
        <w:numPr>
          <w:ilvl w:val="0"/>
          <w:numId w:val="9"/>
        </w:numPr>
        <w:tabs>
          <w:tab w:val="left" w:pos="993"/>
        </w:tabs>
        <w:adjustRightInd w:val="0"/>
        <w:jc w:val="both"/>
        <w:rPr>
          <w:rFonts w:eastAsia="標楷體"/>
          <w:color w:val="000000" w:themeColor="text1"/>
          <w:sz w:val="20"/>
          <w:szCs w:val="20"/>
        </w:rPr>
      </w:pPr>
      <w:r w:rsidRPr="001D4D7A">
        <w:rPr>
          <w:rFonts w:eastAsia="標楷體"/>
          <w:color w:val="000000" w:themeColor="text1"/>
          <w:sz w:val="20"/>
          <w:szCs w:val="20"/>
        </w:rPr>
        <w:t>主辦單位：臺北市政府教育局、臺中市政府教育局、高雄市政府教育局、新北市政府教育局</w:t>
      </w:r>
    </w:p>
    <w:p w:rsidR="00C564AD" w:rsidRPr="001D4D7A" w:rsidRDefault="00C564AD" w:rsidP="001D4D7A">
      <w:pPr>
        <w:numPr>
          <w:ilvl w:val="0"/>
          <w:numId w:val="9"/>
        </w:numPr>
        <w:tabs>
          <w:tab w:val="left" w:pos="993"/>
        </w:tabs>
        <w:adjustRightInd w:val="0"/>
        <w:jc w:val="both"/>
        <w:rPr>
          <w:rFonts w:eastAsia="標楷體"/>
          <w:color w:val="000000" w:themeColor="text1"/>
          <w:sz w:val="20"/>
          <w:szCs w:val="20"/>
        </w:rPr>
      </w:pPr>
      <w:r w:rsidRPr="001D4D7A">
        <w:rPr>
          <w:rFonts w:eastAsia="標楷體"/>
          <w:color w:val="000000" w:themeColor="text1"/>
          <w:sz w:val="20"/>
          <w:szCs w:val="20"/>
        </w:rPr>
        <w:t>承辦單位：新北市立泰山高級中學</w:t>
      </w:r>
    </w:p>
    <w:p w:rsidR="00C564AD" w:rsidRPr="001D4D7A" w:rsidRDefault="00C564AD" w:rsidP="001D4D7A">
      <w:pPr>
        <w:widowControl w:val="0"/>
        <w:spacing w:beforeLines="50" w:before="180" w:afterLines="50" w:after="180"/>
        <w:rPr>
          <w:rFonts w:eastAsia="標楷體"/>
          <w:b/>
          <w:color w:val="000000" w:themeColor="text1"/>
          <w:kern w:val="2"/>
        </w:rPr>
      </w:pPr>
      <w:r w:rsidRPr="001D4D7A">
        <w:rPr>
          <w:rFonts w:eastAsia="標楷體"/>
          <w:b/>
          <w:color w:val="000000" w:themeColor="text1"/>
          <w:kern w:val="2"/>
        </w:rPr>
        <w:t>肆、應考資格</w:t>
      </w:r>
    </w:p>
    <w:p w:rsidR="00C564AD" w:rsidRPr="001D4D7A" w:rsidRDefault="00C564AD" w:rsidP="001D4D7A">
      <w:pPr>
        <w:widowControl w:val="0"/>
        <w:ind w:leftChars="250" w:left="600" w:firstLineChars="200" w:firstLine="400"/>
        <w:rPr>
          <w:rFonts w:eastAsia="標楷體"/>
          <w:color w:val="000000" w:themeColor="text1"/>
          <w:kern w:val="2"/>
          <w:sz w:val="20"/>
          <w:szCs w:val="20"/>
        </w:rPr>
      </w:pPr>
      <w:r w:rsidRPr="001D4D7A">
        <w:rPr>
          <w:rFonts w:eastAsia="標楷體"/>
          <w:color w:val="000000" w:themeColor="text1"/>
          <w:kern w:val="2"/>
          <w:sz w:val="20"/>
          <w:szCs w:val="20"/>
        </w:rPr>
        <w:t>年滿</w:t>
      </w:r>
      <w:r w:rsidRPr="001D4D7A">
        <w:rPr>
          <w:rFonts w:eastAsia="標楷體"/>
          <w:color w:val="000000" w:themeColor="text1"/>
          <w:kern w:val="2"/>
          <w:sz w:val="20"/>
          <w:szCs w:val="20"/>
        </w:rPr>
        <w:t>18</w:t>
      </w:r>
      <w:r w:rsidRPr="001D4D7A">
        <w:rPr>
          <w:rFonts w:eastAsia="標楷體"/>
          <w:color w:val="000000" w:themeColor="text1"/>
          <w:kern w:val="2"/>
          <w:sz w:val="20"/>
          <w:szCs w:val="20"/>
        </w:rPr>
        <w:t>歲（民國</w:t>
      </w:r>
      <w:r w:rsidRPr="001D4D7A">
        <w:rPr>
          <w:rFonts w:eastAsia="標楷體"/>
          <w:color w:val="000000" w:themeColor="text1"/>
          <w:kern w:val="2"/>
          <w:sz w:val="20"/>
          <w:szCs w:val="20"/>
        </w:rPr>
        <w:t>87</w:t>
      </w:r>
      <w:r w:rsidRPr="001D4D7A">
        <w:rPr>
          <w:rFonts w:eastAsia="標楷體"/>
          <w:color w:val="000000" w:themeColor="text1"/>
          <w:kern w:val="2"/>
          <w:sz w:val="20"/>
          <w:szCs w:val="20"/>
        </w:rPr>
        <w:t>年</w:t>
      </w:r>
      <w:r w:rsidRPr="001D4D7A">
        <w:rPr>
          <w:rFonts w:eastAsia="標楷體"/>
          <w:color w:val="000000" w:themeColor="text1"/>
          <w:kern w:val="2"/>
          <w:sz w:val="20"/>
          <w:szCs w:val="20"/>
        </w:rPr>
        <w:t>9</w:t>
      </w:r>
      <w:r w:rsidRPr="001D4D7A">
        <w:rPr>
          <w:rFonts w:eastAsia="標楷體"/>
          <w:color w:val="000000" w:themeColor="text1"/>
          <w:kern w:val="2"/>
          <w:sz w:val="20"/>
          <w:szCs w:val="20"/>
        </w:rPr>
        <w:t>月</w:t>
      </w:r>
      <w:r w:rsidRPr="001D4D7A">
        <w:rPr>
          <w:rFonts w:eastAsia="標楷體"/>
          <w:color w:val="000000" w:themeColor="text1"/>
          <w:kern w:val="2"/>
          <w:sz w:val="20"/>
          <w:szCs w:val="20"/>
        </w:rPr>
        <w:t>1</w:t>
      </w:r>
      <w:r w:rsidRPr="001D4D7A">
        <w:rPr>
          <w:rFonts w:eastAsia="標楷體"/>
          <w:color w:val="000000" w:themeColor="text1"/>
          <w:kern w:val="2"/>
          <w:sz w:val="20"/>
          <w:szCs w:val="20"/>
        </w:rPr>
        <w:t>日以前出生），曾於國民教育階段或高級中等教育階段參與經主管機關核准之非學校型態實驗教育者，或年滿</w:t>
      </w:r>
      <w:r w:rsidRPr="001D4D7A">
        <w:rPr>
          <w:rFonts w:eastAsia="標楷體"/>
          <w:color w:val="000000" w:themeColor="text1"/>
          <w:kern w:val="2"/>
          <w:sz w:val="20"/>
          <w:szCs w:val="20"/>
        </w:rPr>
        <w:t>20</w:t>
      </w:r>
      <w:r w:rsidRPr="001D4D7A">
        <w:rPr>
          <w:rFonts w:eastAsia="標楷體"/>
          <w:color w:val="000000" w:themeColor="text1"/>
          <w:kern w:val="2"/>
          <w:sz w:val="20"/>
          <w:szCs w:val="20"/>
        </w:rPr>
        <w:t>歲（民國</w:t>
      </w:r>
      <w:r w:rsidRPr="001D4D7A">
        <w:rPr>
          <w:rFonts w:eastAsia="標楷體"/>
          <w:color w:val="000000" w:themeColor="text1"/>
          <w:kern w:val="2"/>
          <w:sz w:val="20"/>
          <w:szCs w:val="20"/>
        </w:rPr>
        <w:t>85</w:t>
      </w:r>
      <w:r w:rsidRPr="001D4D7A">
        <w:rPr>
          <w:rFonts w:eastAsia="標楷體"/>
          <w:color w:val="000000" w:themeColor="text1"/>
          <w:kern w:val="2"/>
          <w:sz w:val="20"/>
          <w:szCs w:val="20"/>
        </w:rPr>
        <w:t>年</w:t>
      </w:r>
      <w:r w:rsidRPr="001D4D7A">
        <w:rPr>
          <w:rFonts w:eastAsia="標楷體"/>
          <w:color w:val="000000" w:themeColor="text1"/>
          <w:kern w:val="2"/>
          <w:sz w:val="20"/>
          <w:szCs w:val="20"/>
        </w:rPr>
        <w:t>9</w:t>
      </w:r>
      <w:r w:rsidRPr="001D4D7A">
        <w:rPr>
          <w:rFonts w:eastAsia="標楷體"/>
          <w:color w:val="000000" w:themeColor="text1"/>
          <w:kern w:val="2"/>
          <w:sz w:val="20"/>
          <w:szCs w:val="20"/>
        </w:rPr>
        <w:t>月</w:t>
      </w:r>
      <w:r w:rsidRPr="001D4D7A">
        <w:rPr>
          <w:rFonts w:eastAsia="標楷體"/>
          <w:color w:val="000000" w:themeColor="text1"/>
          <w:kern w:val="2"/>
          <w:sz w:val="20"/>
          <w:szCs w:val="20"/>
        </w:rPr>
        <w:t>1</w:t>
      </w:r>
      <w:r w:rsidRPr="001D4D7A">
        <w:rPr>
          <w:rFonts w:eastAsia="標楷體"/>
          <w:color w:val="000000" w:themeColor="text1"/>
          <w:kern w:val="2"/>
          <w:sz w:val="20"/>
          <w:szCs w:val="20"/>
        </w:rPr>
        <w:t>日以前出生）者（含持有中華民國國民身分證、護照或我國政府核發之有效居留證明文件者），並均具備下列資格之一：</w:t>
      </w:r>
    </w:p>
    <w:p w:rsidR="00C564AD" w:rsidRPr="001D4D7A" w:rsidRDefault="00C564AD" w:rsidP="001D4D7A">
      <w:pPr>
        <w:widowControl w:val="0"/>
        <w:ind w:leftChars="200" w:left="480"/>
        <w:rPr>
          <w:rFonts w:eastAsia="標楷體"/>
          <w:color w:val="000000" w:themeColor="text1"/>
          <w:kern w:val="2"/>
          <w:sz w:val="20"/>
          <w:szCs w:val="20"/>
        </w:rPr>
      </w:pPr>
      <w:r w:rsidRPr="001D4D7A">
        <w:rPr>
          <w:rFonts w:eastAsia="標楷體"/>
          <w:color w:val="000000" w:themeColor="text1"/>
          <w:kern w:val="2"/>
          <w:sz w:val="20"/>
          <w:szCs w:val="20"/>
        </w:rPr>
        <w:t xml:space="preserve"> (</w:t>
      </w:r>
      <w:r w:rsidRPr="001D4D7A">
        <w:rPr>
          <w:rFonts w:eastAsia="標楷體"/>
          <w:color w:val="000000" w:themeColor="text1"/>
          <w:kern w:val="2"/>
          <w:sz w:val="20"/>
          <w:szCs w:val="20"/>
        </w:rPr>
        <w:t>一</w:t>
      </w:r>
      <w:r w:rsidRPr="001D4D7A">
        <w:rPr>
          <w:rFonts w:eastAsia="標楷體"/>
          <w:color w:val="000000" w:themeColor="text1"/>
          <w:kern w:val="2"/>
          <w:sz w:val="20"/>
          <w:szCs w:val="20"/>
        </w:rPr>
        <w:t>)</w:t>
      </w:r>
      <w:r w:rsidRPr="001D4D7A">
        <w:rPr>
          <w:rFonts w:eastAsia="標楷體"/>
          <w:color w:val="000000" w:themeColor="text1"/>
          <w:kern w:val="2"/>
          <w:sz w:val="20"/>
          <w:szCs w:val="20"/>
        </w:rPr>
        <w:t>取得丙級技術士證或相當於丙級技術士證之資格，具有三年以上之工作經驗。</w:t>
      </w:r>
    </w:p>
    <w:p w:rsidR="00C564AD" w:rsidRPr="001D4D7A" w:rsidRDefault="00C564AD" w:rsidP="001D4D7A">
      <w:pPr>
        <w:widowControl w:val="0"/>
        <w:ind w:leftChars="200" w:left="480"/>
        <w:rPr>
          <w:rFonts w:eastAsia="標楷體"/>
          <w:color w:val="000000" w:themeColor="text1"/>
          <w:kern w:val="2"/>
          <w:sz w:val="20"/>
          <w:szCs w:val="20"/>
        </w:rPr>
      </w:pPr>
      <w:r w:rsidRPr="001D4D7A">
        <w:rPr>
          <w:rFonts w:eastAsia="標楷體"/>
          <w:color w:val="000000" w:themeColor="text1"/>
          <w:kern w:val="2"/>
          <w:sz w:val="20"/>
          <w:szCs w:val="20"/>
        </w:rPr>
        <w:t xml:space="preserve"> (</w:t>
      </w:r>
      <w:r w:rsidRPr="001D4D7A">
        <w:rPr>
          <w:rFonts w:eastAsia="標楷體"/>
          <w:color w:val="000000" w:themeColor="text1"/>
          <w:kern w:val="2"/>
          <w:sz w:val="20"/>
          <w:szCs w:val="20"/>
        </w:rPr>
        <w:t>二</w:t>
      </w:r>
      <w:r w:rsidRPr="001D4D7A">
        <w:rPr>
          <w:rFonts w:eastAsia="標楷體"/>
          <w:color w:val="000000" w:themeColor="text1"/>
          <w:kern w:val="2"/>
          <w:sz w:val="20"/>
          <w:szCs w:val="20"/>
        </w:rPr>
        <w:t>)</w:t>
      </w:r>
      <w:r w:rsidRPr="001D4D7A">
        <w:rPr>
          <w:rFonts w:eastAsia="標楷體"/>
          <w:color w:val="000000" w:themeColor="text1"/>
          <w:kern w:val="2"/>
          <w:sz w:val="20"/>
          <w:szCs w:val="20"/>
        </w:rPr>
        <w:t>取得乙級以上技術士證或相當於乙級以上技術士證之資格，具有一年以上之工作經驗。</w:t>
      </w:r>
    </w:p>
    <w:p w:rsidR="00C564AD" w:rsidRPr="001D4D7A" w:rsidRDefault="00C564AD" w:rsidP="001D4D7A">
      <w:pPr>
        <w:numPr>
          <w:ilvl w:val="0"/>
          <w:numId w:val="4"/>
        </w:numPr>
        <w:tabs>
          <w:tab w:val="left" w:pos="993"/>
        </w:tabs>
        <w:adjustRightInd w:val="0"/>
        <w:ind w:left="993" w:hanging="511"/>
        <w:jc w:val="both"/>
        <w:rPr>
          <w:rFonts w:eastAsia="標楷體"/>
          <w:color w:val="000000" w:themeColor="text1"/>
          <w:kern w:val="2"/>
          <w:sz w:val="20"/>
          <w:szCs w:val="20"/>
        </w:rPr>
      </w:pPr>
      <w:r w:rsidRPr="001D4D7A">
        <w:rPr>
          <w:rFonts w:eastAsia="標楷體"/>
          <w:color w:val="000000" w:themeColor="text1"/>
          <w:kern w:val="2"/>
          <w:sz w:val="20"/>
          <w:szCs w:val="20"/>
        </w:rPr>
        <w:t>丙級以上技術士證或相當於丙級以上技術士證係指「自學進修學力鑑定考試職業證照與職業學校類科對照表」中對應現行職業學校類科別之職業證照，對照表中無對應之職業證照，本（</w:t>
      </w:r>
      <w:r w:rsidRPr="001D4D7A">
        <w:rPr>
          <w:rFonts w:eastAsia="標楷體"/>
          <w:color w:val="000000" w:themeColor="text1"/>
          <w:kern w:val="2"/>
          <w:sz w:val="20"/>
          <w:szCs w:val="20"/>
        </w:rPr>
        <w:t>104</w:t>
      </w:r>
      <w:r w:rsidRPr="001D4D7A">
        <w:rPr>
          <w:rFonts w:eastAsia="標楷體"/>
          <w:color w:val="000000" w:themeColor="text1"/>
          <w:kern w:val="2"/>
          <w:sz w:val="20"/>
          <w:szCs w:val="20"/>
        </w:rPr>
        <w:t>）年暫不納入辦理。</w:t>
      </w:r>
    </w:p>
    <w:p w:rsidR="00C564AD" w:rsidRPr="001D4D7A" w:rsidRDefault="00C564AD" w:rsidP="001D4D7A">
      <w:pPr>
        <w:numPr>
          <w:ilvl w:val="0"/>
          <w:numId w:val="4"/>
        </w:numPr>
        <w:tabs>
          <w:tab w:val="left" w:pos="993"/>
        </w:tabs>
        <w:adjustRightInd w:val="0"/>
        <w:ind w:left="993" w:hanging="511"/>
        <w:jc w:val="both"/>
        <w:rPr>
          <w:rFonts w:eastAsia="標楷體"/>
          <w:color w:val="000000" w:themeColor="text1"/>
          <w:kern w:val="2"/>
          <w:sz w:val="20"/>
          <w:szCs w:val="20"/>
        </w:rPr>
      </w:pPr>
      <w:r w:rsidRPr="001D4D7A">
        <w:rPr>
          <w:rFonts w:eastAsia="標楷體"/>
          <w:color w:val="000000" w:themeColor="text1"/>
          <w:kern w:val="2"/>
          <w:sz w:val="20"/>
          <w:szCs w:val="20"/>
        </w:rPr>
        <w:t>工作年資之計算，非現職之工作年資以工作經驗證明文件上記載之起迄日期計算；現職之工作年資，計算至</w:t>
      </w:r>
      <w:r w:rsidRPr="001D4D7A">
        <w:rPr>
          <w:rFonts w:eastAsia="標楷體"/>
          <w:color w:val="000000" w:themeColor="text1"/>
          <w:kern w:val="2"/>
          <w:sz w:val="20"/>
          <w:szCs w:val="20"/>
        </w:rPr>
        <w:t>104</w:t>
      </w:r>
      <w:r w:rsidRPr="001D4D7A">
        <w:rPr>
          <w:rFonts w:eastAsia="標楷體"/>
          <w:color w:val="000000" w:themeColor="text1"/>
          <w:kern w:val="2"/>
          <w:sz w:val="20"/>
          <w:szCs w:val="20"/>
        </w:rPr>
        <w:t>年</w:t>
      </w:r>
      <w:r w:rsidRPr="001D4D7A">
        <w:rPr>
          <w:rFonts w:eastAsia="標楷體"/>
          <w:color w:val="000000" w:themeColor="text1"/>
          <w:kern w:val="2"/>
          <w:sz w:val="20"/>
          <w:szCs w:val="20"/>
        </w:rPr>
        <w:t>10</w:t>
      </w:r>
      <w:r w:rsidRPr="001D4D7A">
        <w:rPr>
          <w:rFonts w:eastAsia="標楷體"/>
          <w:color w:val="000000" w:themeColor="text1"/>
          <w:kern w:val="2"/>
          <w:sz w:val="20"/>
          <w:szCs w:val="20"/>
        </w:rPr>
        <w:t>月</w:t>
      </w:r>
      <w:r w:rsidRPr="001D4D7A">
        <w:rPr>
          <w:rFonts w:eastAsia="標楷體"/>
          <w:color w:val="000000" w:themeColor="text1"/>
          <w:kern w:val="2"/>
          <w:sz w:val="20"/>
          <w:szCs w:val="20"/>
        </w:rPr>
        <w:t>24</w:t>
      </w:r>
      <w:r w:rsidRPr="001D4D7A">
        <w:rPr>
          <w:rFonts w:eastAsia="標楷體"/>
          <w:color w:val="000000" w:themeColor="text1"/>
          <w:kern w:val="2"/>
          <w:sz w:val="20"/>
          <w:szCs w:val="20"/>
        </w:rPr>
        <w:t>日止。</w:t>
      </w:r>
    </w:p>
    <w:p w:rsidR="00C564AD" w:rsidRPr="001D4D7A" w:rsidRDefault="00C564AD" w:rsidP="001D4D7A">
      <w:pPr>
        <w:numPr>
          <w:ilvl w:val="0"/>
          <w:numId w:val="4"/>
        </w:numPr>
        <w:tabs>
          <w:tab w:val="left" w:pos="993"/>
        </w:tabs>
        <w:adjustRightInd w:val="0"/>
        <w:ind w:left="993" w:hanging="511"/>
        <w:jc w:val="both"/>
        <w:rPr>
          <w:rFonts w:eastAsia="標楷體"/>
          <w:color w:val="000000" w:themeColor="text1"/>
          <w:kern w:val="2"/>
          <w:sz w:val="20"/>
          <w:szCs w:val="20"/>
        </w:rPr>
      </w:pPr>
      <w:r w:rsidRPr="001D4D7A">
        <w:rPr>
          <w:rFonts w:eastAsia="標楷體"/>
          <w:color w:val="000000" w:themeColor="text1"/>
          <w:kern w:val="2"/>
          <w:sz w:val="20"/>
          <w:szCs w:val="20"/>
        </w:rPr>
        <w:t>職業證照之生效日以職業證照上記載之日期為準，若職業證照生效日僅標示至月份者，概以當月</w:t>
      </w:r>
      <w:r w:rsidRPr="001D4D7A">
        <w:rPr>
          <w:rFonts w:eastAsia="標楷體"/>
          <w:color w:val="000000" w:themeColor="text1"/>
          <w:kern w:val="2"/>
          <w:sz w:val="20"/>
          <w:szCs w:val="20"/>
        </w:rPr>
        <w:t>1</w:t>
      </w:r>
      <w:r w:rsidRPr="001D4D7A">
        <w:rPr>
          <w:rFonts w:eastAsia="標楷體"/>
          <w:color w:val="000000" w:themeColor="text1"/>
          <w:kern w:val="2"/>
          <w:sz w:val="20"/>
          <w:szCs w:val="20"/>
        </w:rPr>
        <w:t>日計算。</w:t>
      </w:r>
    </w:p>
    <w:p w:rsidR="00C564AD" w:rsidRPr="001D4D7A" w:rsidRDefault="00C564AD" w:rsidP="001D4D7A">
      <w:pPr>
        <w:numPr>
          <w:ilvl w:val="0"/>
          <w:numId w:val="4"/>
        </w:numPr>
        <w:tabs>
          <w:tab w:val="left" w:pos="993"/>
        </w:tabs>
        <w:adjustRightInd w:val="0"/>
        <w:ind w:left="993" w:hanging="511"/>
        <w:jc w:val="both"/>
        <w:rPr>
          <w:rFonts w:eastAsia="標楷體"/>
          <w:color w:val="000000" w:themeColor="text1"/>
          <w:kern w:val="2"/>
          <w:sz w:val="20"/>
          <w:szCs w:val="20"/>
        </w:rPr>
      </w:pPr>
      <w:r w:rsidRPr="001D4D7A">
        <w:rPr>
          <w:rFonts w:eastAsia="標楷體"/>
          <w:color w:val="000000" w:themeColor="text1"/>
          <w:kern w:val="2"/>
          <w:sz w:val="20"/>
          <w:szCs w:val="20"/>
        </w:rPr>
        <w:t>依教育部發布「高級中等教育法」及「自學進修高級中等教育學力鑑定考試辦法」之入學資格與應考資格，包括已取得「中華民國護照」、「臺灣地區居留證」及「臺灣地區出入境許可證」（照片上方分別列印「臺灣地區長期居留證及多次出入境證」及「臺灣地區依親居留證及逐次加簽出入境證」）者，且符合第一項至第三項者均可報考。</w:t>
      </w:r>
    </w:p>
    <w:p w:rsidR="00C564AD" w:rsidRPr="001D4D7A" w:rsidRDefault="00C564AD" w:rsidP="001D4D7A">
      <w:pPr>
        <w:numPr>
          <w:ilvl w:val="0"/>
          <w:numId w:val="4"/>
        </w:numPr>
        <w:tabs>
          <w:tab w:val="left" w:pos="993"/>
        </w:tabs>
        <w:adjustRightInd w:val="0"/>
        <w:jc w:val="both"/>
        <w:rPr>
          <w:rFonts w:eastAsia="標楷體"/>
          <w:color w:val="000000" w:themeColor="text1"/>
          <w:kern w:val="2"/>
          <w:sz w:val="20"/>
          <w:szCs w:val="20"/>
        </w:rPr>
      </w:pPr>
      <w:r w:rsidRPr="001D4D7A">
        <w:rPr>
          <w:rFonts w:eastAsia="標楷體"/>
          <w:color w:val="000000" w:themeColor="text1"/>
          <w:kern w:val="2"/>
          <w:sz w:val="20"/>
          <w:szCs w:val="20"/>
        </w:rPr>
        <w:t>「自學進修學力鑑定考試職業證照與職業學校類科對照表」，依照教育部</w:t>
      </w:r>
      <w:r w:rsidRPr="001D4D7A">
        <w:rPr>
          <w:rFonts w:eastAsia="標楷體"/>
          <w:color w:val="000000" w:themeColor="text1"/>
          <w:kern w:val="2"/>
          <w:sz w:val="20"/>
          <w:szCs w:val="20"/>
        </w:rPr>
        <w:t>103</w:t>
      </w:r>
      <w:r w:rsidRPr="001D4D7A">
        <w:rPr>
          <w:rFonts w:eastAsia="標楷體"/>
          <w:color w:val="000000" w:themeColor="text1"/>
          <w:kern w:val="2"/>
          <w:sz w:val="20"/>
          <w:szCs w:val="20"/>
        </w:rPr>
        <w:t>年</w:t>
      </w:r>
      <w:r w:rsidRPr="001D4D7A">
        <w:rPr>
          <w:rFonts w:eastAsia="標楷體"/>
          <w:color w:val="000000" w:themeColor="text1"/>
          <w:kern w:val="2"/>
          <w:sz w:val="20"/>
          <w:szCs w:val="20"/>
        </w:rPr>
        <w:t>9</w:t>
      </w:r>
      <w:r w:rsidRPr="001D4D7A">
        <w:rPr>
          <w:rFonts w:eastAsia="標楷體"/>
          <w:color w:val="000000" w:themeColor="text1"/>
          <w:kern w:val="2"/>
          <w:sz w:val="20"/>
          <w:szCs w:val="20"/>
        </w:rPr>
        <w:t>月</w:t>
      </w:r>
      <w:r w:rsidRPr="001D4D7A">
        <w:rPr>
          <w:rFonts w:eastAsia="標楷體"/>
          <w:color w:val="000000" w:themeColor="text1"/>
          <w:kern w:val="2"/>
          <w:sz w:val="20"/>
          <w:szCs w:val="20"/>
        </w:rPr>
        <w:t>18</w:t>
      </w:r>
      <w:r w:rsidRPr="001D4D7A">
        <w:rPr>
          <w:rFonts w:eastAsia="標楷體"/>
          <w:color w:val="000000" w:themeColor="text1"/>
          <w:kern w:val="2"/>
          <w:sz w:val="20"/>
          <w:szCs w:val="20"/>
        </w:rPr>
        <w:t>日臺教國署高字第</w:t>
      </w:r>
      <w:r w:rsidRPr="001D4D7A">
        <w:rPr>
          <w:rFonts w:eastAsia="標楷體"/>
          <w:color w:val="000000" w:themeColor="text1"/>
          <w:kern w:val="2"/>
          <w:sz w:val="20"/>
          <w:szCs w:val="20"/>
        </w:rPr>
        <w:t>1030098244B</w:t>
      </w:r>
      <w:r w:rsidRPr="001D4D7A">
        <w:rPr>
          <w:rFonts w:eastAsia="標楷體"/>
          <w:color w:val="000000" w:themeColor="text1"/>
          <w:kern w:val="2"/>
          <w:sz w:val="20"/>
          <w:szCs w:val="20"/>
        </w:rPr>
        <w:t>號令修正版本，請上教育部</w:t>
      </w:r>
      <w:r w:rsidRPr="001D4D7A">
        <w:rPr>
          <w:rFonts w:eastAsia="標楷體"/>
          <w:color w:val="000000" w:themeColor="text1"/>
          <w:kern w:val="2"/>
          <w:sz w:val="20"/>
          <w:szCs w:val="20"/>
        </w:rPr>
        <w:t>-</w:t>
      </w:r>
      <w:r w:rsidR="00347CAC" w:rsidRPr="001D4D7A">
        <w:rPr>
          <w:rFonts w:ascii="標楷體" w:eastAsia="標楷體" w:hAnsi="標楷體" w:hint="eastAsia"/>
          <w:color w:val="000000" w:themeColor="text1"/>
          <w:kern w:val="2"/>
          <w:sz w:val="20"/>
          <w:szCs w:val="20"/>
        </w:rPr>
        <w:t>【</w:t>
      </w:r>
      <w:r w:rsidR="00097EE7" w:rsidRPr="001D4D7A">
        <w:rPr>
          <w:rFonts w:eastAsia="標楷體" w:hint="eastAsia"/>
          <w:color w:val="000000" w:themeColor="text1"/>
          <w:kern w:val="2"/>
          <w:sz w:val="20"/>
          <w:szCs w:val="20"/>
        </w:rPr>
        <w:t>主管法規查詢系統</w:t>
      </w:r>
      <w:r w:rsidR="00347CAC" w:rsidRPr="001D4D7A">
        <w:rPr>
          <w:rFonts w:ascii="標楷體" w:eastAsia="標楷體" w:hAnsi="標楷體" w:hint="eastAsia"/>
          <w:color w:val="000000" w:themeColor="text1"/>
          <w:kern w:val="2"/>
          <w:sz w:val="20"/>
          <w:szCs w:val="20"/>
        </w:rPr>
        <w:t>】</w:t>
      </w:r>
      <w:r w:rsidRPr="001D4D7A">
        <w:rPr>
          <w:rFonts w:eastAsia="標楷體"/>
          <w:color w:val="000000" w:themeColor="text1"/>
          <w:kern w:val="2"/>
          <w:sz w:val="20"/>
          <w:szCs w:val="20"/>
        </w:rPr>
        <w:t>查詢（</w:t>
      </w:r>
      <w:r w:rsidR="00097EE7" w:rsidRPr="001D4D7A">
        <w:rPr>
          <w:rFonts w:eastAsia="標楷體"/>
          <w:color w:val="000000" w:themeColor="text1"/>
          <w:kern w:val="2"/>
          <w:sz w:val="20"/>
          <w:szCs w:val="20"/>
        </w:rPr>
        <w:t>http://edu.law.moe.gov.tw/</w:t>
      </w:r>
      <w:r w:rsidRPr="001D4D7A">
        <w:rPr>
          <w:rFonts w:eastAsia="標楷體"/>
          <w:color w:val="000000" w:themeColor="text1"/>
          <w:kern w:val="2"/>
          <w:sz w:val="20"/>
          <w:szCs w:val="20"/>
        </w:rPr>
        <w:t>）。</w:t>
      </w:r>
    </w:p>
    <w:p w:rsidR="00C564AD" w:rsidRPr="001D4D7A" w:rsidRDefault="00C564AD" w:rsidP="001D4D7A">
      <w:pPr>
        <w:widowControl w:val="0"/>
        <w:spacing w:beforeLines="50" w:before="180" w:afterLines="50" w:after="180"/>
        <w:rPr>
          <w:rFonts w:eastAsia="標楷體"/>
          <w:b/>
          <w:color w:val="000000" w:themeColor="text1"/>
          <w:kern w:val="2"/>
        </w:rPr>
      </w:pPr>
      <w:r w:rsidRPr="001D4D7A">
        <w:rPr>
          <w:rFonts w:eastAsia="標楷體"/>
          <w:b/>
          <w:color w:val="000000" w:themeColor="text1"/>
          <w:kern w:val="2"/>
        </w:rPr>
        <w:t>伍、考區及報名地點</w:t>
      </w:r>
    </w:p>
    <w:p w:rsidR="00C564AD" w:rsidRPr="001D4D7A" w:rsidRDefault="00C564AD" w:rsidP="001D4D7A">
      <w:pPr>
        <w:widowControl w:val="0"/>
        <w:ind w:leftChars="354" w:left="850" w:firstLineChars="200" w:firstLine="400"/>
        <w:rPr>
          <w:rFonts w:eastAsia="標楷體"/>
          <w:color w:val="000000" w:themeColor="text1"/>
          <w:kern w:val="2"/>
          <w:sz w:val="20"/>
          <w:szCs w:val="20"/>
        </w:rPr>
      </w:pPr>
      <w:r w:rsidRPr="001D4D7A">
        <w:rPr>
          <w:rFonts w:eastAsia="標楷體"/>
          <w:color w:val="000000" w:themeColor="text1"/>
          <w:kern w:val="2"/>
          <w:sz w:val="20"/>
          <w:szCs w:val="20"/>
        </w:rPr>
        <w:t>本</w:t>
      </w:r>
      <w:r w:rsidRPr="001D4D7A">
        <w:rPr>
          <w:rFonts w:eastAsia="標楷體"/>
          <w:color w:val="000000" w:themeColor="text1"/>
          <w:kern w:val="2"/>
          <w:sz w:val="20"/>
          <w:szCs w:val="20"/>
        </w:rPr>
        <w:t>(</w:t>
      </w:r>
      <w:r w:rsidRPr="001D4D7A">
        <w:rPr>
          <w:rFonts w:eastAsia="標楷體"/>
          <w:bCs/>
          <w:color w:val="000000" w:themeColor="text1"/>
          <w:kern w:val="2"/>
          <w:sz w:val="20"/>
          <w:szCs w:val="20"/>
        </w:rPr>
        <w:t>104</w:t>
      </w:r>
      <w:r w:rsidRPr="001D4D7A">
        <w:rPr>
          <w:rFonts w:eastAsia="標楷體"/>
          <w:color w:val="000000" w:themeColor="text1"/>
          <w:kern w:val="2"/>
          <w:sz w:val="20"/>
          <w:szCs w:val="20"/>
        </w:rPr>
        <w:t>)</w:t>
      </w:r>
      <w:r w:rsidRPr="001D4D7A">
        <w:rPr>
          <w:rFonts w:eastAsia="標楷體"/>
          <w:bCs/>
          <w:color w:val="000000" w:themeColor="text1"/>
          <w:kern w:val="2"/>
          <w:sz w:val="20"/>
          <w:szCs w:val="20"/>
        </w:rPr>
        <w:t>年度技術型高級中等</w:t>
      </w:r>
      <w:r w:rsidRPr="001D4D7A">
        <w:rPr>
          <w:rFonts w:eastAsia="標楷體"/>
          <w:color w:val="000000" w:themeColor="text1"/>
          <w:sz w:val="20"/>
          <w:szCs w:val="20"/>
        </w:rPr>
        <w:t>學校</w:t>
      </w:r>
      <w:r w:rsidRPr="001D4D7A">
        <w:rPr>
          <w:rFonts w:eastAsia="標楷體"/>
          <w:color w:val="000000" w:themeColor="text1"/>
          <w:kern w:val="2"/>
          <w:sz w:val="20"/>
          <w:szCs w:val="20"/>
        </w:rPr>
        <w:t>畢業程度自學進修學力鑑定考試共分三個考區，各自辦理報名及考試事宜，考生可自行評估，就近報考。</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5040"/>
        <w:gridCol w:w="2520"/>
      </w:tblGrid>
      <w:tr w:rsidR="00347CAC" w:rsidRPr="001D4D7A" w:rsidTr="005F343F">
        <w:trPr>
          <w:tblHeader/>
          <w:jc w:val="center"/>
        </w:trPr>
        <w:tc>
          <w:tcPr>
            <w:tcW w:w="1500" w:type="dxa"/>
            <w:shd w:val="clear" w:color="auto" w:fill="FDE9D9" w:themeFill="accent6" w:themeFillTint="33"/>
            <w:vAlign w:val="center"/>
          </w:tcPr>
          <w:p w:rsidR="00C564AD" w:rsidRPr="001D4D7A" w:rsidRDefault="00C564AD" w:rsidP="001D4D7A">
            <w:pPr>
              <w:widowControl w:val="0"/>
              <w:snapToGrid w:val="0"/>
              <w:jc w:val="center"/>
              <w:rPr>
                <w:rFonts w:eastAsia="標楷體"/>
                <w:color w:val="000000" w:themeColor="text1"/>
                <w:kern w:val="2"/>
                <w:sz w:val="20"/>
                <w:szCs w:val="20"/>
              </w:rPr>
            </w:pPr>
            <w:r w:rsidRPr="001D4D7A">
              <w:rPr>
                <w:rFonts w:eastAsia="標楷體"/>
                <w:color w:val="000000" w:themeColor="text1"/>
                <w:kern w:val="2"/>
                <w:sz w:val="20"/>
                <w:szCs w:val="20"/>
              </w:rPr>
              <w:t>考</w:t>
            </w:r>
            <w:r w:rsidRPr="001D4D7A">
              <w:rPr>
                <w:rFonts w:eastAsia="標楷體"/>
                <w:color w:val="000000" w:themeColor="text1"/>
                <w:kern w:val="2"/>
                <w:sz w:val="20"/>
                <w:szCs w:val="20"/>
              </w:rPr>
              <w:t xml:space="preserve">      </w:t>
            </w:r>
            <w:r w:rsidRPr="001D4D7A">
              <w:rPr>
                <w:rFonts w:eastAsia="標楷體"/>
                <w:color w:val="000000" w:themeColor="text1"/>
                <w:kern w:val="2"/>
                <w:sz w:val="20"/>
                <w:szCs w:val="20"/>
              </w:rPr>
              <w:t>區</w:t>
            </w:r>
          </w:p>
        </w:tc>
        <w:tc>
          <w:tcPr>
            <w:tcW w:w="5040" w:type="dxa"/>
            <w:shd w:val="clear" w:color="auto" w:fill="FDE9D9" w:themeFill="accent6" w:themeFillTint="33"/>
            <w:vAlign w:val="center"/>
          </w:tcPr>
          <w:p w:rsidR="00C564AD" w:rsidRPr="001D4D7A" w:rsidRDefault="00C564AD" w:rsidP="001D4D7A">
            <w:pPr>
              <w:widowControl w:val="0"/>
              <w:snapToGrid w:val="0"/>
              <w:jc w:val="center"/>
              <w:rPr>
                <w:rFonts w:eastAsia="標楷體"/>
                <w:color w:val="000000" w:themeColor="text1"/>
                <w:kern w:val="2"/>
                <w:sz w:val="20"/>
                <w:szCs w:val="20"/>
              </w:rPr>
            </w:pPr>
            <w:r w:rsidRPr="001D4D7A">
              <w:rPr>
                <w:rFonts w:eastAsia="標楷體"/>
                <w:color w:val="000000" w:themeColor="text1"/>
                <w:kern w:val="2"/>
                <w:sz w:val="20"/>
                <w:szCs w:val="20"/>
              </w:rPr>
              <w:t>承辦學校（簡章索取及報名、考試地點）</w:t>
            </w:r>
          </w:p>
        </w:tc>
        <w:tc>
          <w:tcPr>
            <w:tcW w:w="2520" w:type="dxa"/>
            <w:shd w:val="clear" w:color="auto" w:fill="FDE9D9" w:themeFill="accent6" w:themeFillTint="33"/>
            <w:vAlign w:val="center"/>
          </w:tcPr>
          <w:p w:rsidR="00C564AD" w:rsidRPr="001D4D7A" w:rsidRDefault="00C564AD" w:rsidP="001D4D7A">
            <w:pPr>
              <w:widowControl w:val="0"/>
              <w:snapToGrid w:val="0"/>
              <w:jc w:val="center"/>
              <w:rPr>
                <w:rFonts w:eastAsia="標楷體"/>
                <w:color w:val="000000" w:themeColor="text1"/>
                <w:kern w:val="2"/>
                <w:sz w:val="20"/>
                <w:szCs w:val="20"/>
              </w:rPr>
            </w:pPr>
            <w:r w:rsidRPr="001D4D7A">
              <w:rPr>
                <w:rFonts w:eastAsia="標楷體"/>
                <w:color w:val="000000" w:themeColor="text1"/>
                <w:kern w:val="2"/>
                <w:sz w:val="20"/>
                <w:szCs w:val="20"/>
              </w:rPr>
              <w:t>主辦單位</w:t>
            </w:r>
          </w:p>
        </w:tc>
      </w:tr>
      <w:tr w:rsidR="00347CAC" w:rsidRPr="001D4D7A" w:rsidTr="00675B71">
        <w:trPr>
          <w:jc w:val="center"/>
        </w:trPr>
        <w:tc>
          <w:tcPr>
            <w:tcW w:w="1500" w:type="dxa"/>
            <w:shd w:val="clear" w:color="auto" w:fill="auto"/>
            <w:vAlign w:val="center"/>
          </w:tcPr>
          <w:p w:rsidR="00C564AD" w:rsidRPr="001D4D7A" w:rsidRDefault="00C564AD" w:rsidP="001D4D7A">
            <w:pPr>
              <w:widowControl w:val="0"/>
              <w:snapToGrid w:val="0"/>
              <w:jc w:val="center"/>
              <w:rPr>
                <w:rFonts w:eastAsia="標楷體"/>
                <w:color w:val="000000" w:themeColor="text1"/>
                <w:kern w:val="2"/>
                <w:sz w:val="20"/>
                <w:szCs w:val="20"/>
              </w:rPr>
            </w:pPr>
            <w:r w:rsidRPr="001D4D7A">
              <w:rPr>
                <w:rFonts w:eastAsia="標楷體"/>
                <w:color w:val="000000" w:themeColor="text1"/>
                <w:kern w:val="2"/>
                <w:sz w:val="20"/>
                <w:szCs w:val="20"/>
              </w:rPr>
              <w:t>臺北市考區</w:t>
            </w:r>
          </w:p>
        </w:tc>
        <w:tc>
          <w:tcPr>
            <w:tcW w:w="5040" w:type="dxa"/>
            <w:shd w:val="clear" w:color="auto" w:fill="auto"/>
            <w:vAlign w:val="center"/>
          </w:tcPr>
          <w:p w:rsidR="00C564AD" w:rsidRDefault="00C564AD" w:rsidP="001D4D7A">
            <w:pPr>
              <w:snapToGrid w:val="0"/>
              <w:rPr>
                <w:rFonts w:eastAsia="標楷體"/>
                <w:color w:val="000000" w:themeColor="text1"/>
                <w:kern w:val="2"/>
                <w:sz w:val="20"/>
                <w:szCs w:val="20"/>
              </w:rPr>
            </w:pPr>
            <w:r w:rsidRPr="001D4D7A">
              <w:rPr>
                <w:rFonts w:eastAsia="標楷體"/>
                <w:color w:val="000000" w:themeColor="text1"/>
                <w:kern w:val="2"/>
                <w:sz w:val="20"/>
                <w:szCs w:val="20"/>
              </w:rPr>
              <w:t>臺北市立松山高級商業家事職業學校</w:t>
            </w:r>
          </w:p>
          <w:p w:rsidR="00144A57" w:rsidRPr="001D4D7A" w:rsidRDefault="00144A57" w:rsidP="001D4D7A">
            <w:pPr>
              <w:snapToGrid w:val="0"/>
              <w:rPr>
                <w:rFonts w:eastAsia="標楷體"/>
                <w:color w:val="000000" w:themeColor="text1"/>
                <w:kern w:val="2"/>
                <w:sz w:val="20"/>
                <w:szCs w:val="20"/>
              </w:rPr>
            </w:pPr>
            <w:r w:rsidRPr="00AA7F98">
              <w:rPr>
                <w:rFonts w:eastAsia="標楷體" w:hint="eastAsia"/>
                <w:color w:val="000000" w:themeColor="text1"/>
                <w:kern w:val="2"/>
                <w:sz w:val="20"/>
                <w:szCs w:val="20"/>
              </w:rPr>
              <w:t>地址：</w:t>
            </w:r>
            <w:r w:rsidR="00AA7F98" w:rsidRPr="00AA7F98">
              <w:rPr>
                <w:rFonts w:eastAsia="標楷體"/>
                <w:color w:val="000000" w:themeColor="text1"/>
                <w:kern w:val="2"/>
                <w:sz w:val="20"/>
                <w:szCs w:val="20"/>
              </w:rPr>
              <w:t>110</w:t>
            </w:r>
            <w:r w:rsidR="00AA7F98" w:rsidRPr="00AA7F98">
              <w:rPr>
                <w:rFonts w:eastAsia="標楷體"/>
                <w:color w:val="000000" w:themeColor="text1"/>
                <w:kern w:val="2"/>
                <w:sz w:val="20"/>
                <w:szCs w:val="20"/>
              </w:rPr>
              <w:t>台北市信義區松山路</w:t>
            </w:r>
            <w:r w:rsidR="00AA7F98" w:rsidRPr="00AA7F98">
              <w:rPr>
                <w:rFonts w:eastAsia="標楷體"/>
                <w:color w:val="000000" w:themeColor="text1"/>
                <w:kern w:val="2"/>
                <w:sz w:val="20"/>
                <w:szCs w:val="20"/>
              </w:rPr>
              <w:t>655</w:t>
            </w:r>
            <w:r w:rsidR="00AA7F98" w:rsidRPr="00AA7F98">
              <w:rPr>
                <w:rFonts w:eastAsia="標楷體"/>
                <w:color w:val="000000" w:themeColor="text1"/>
                <w:kern w:val="2"/>
                <w:sz w:val="20"/>
                <w:szCs w:val="20"/>
              </w:rPr>
              <w:t>號</w:t>
            </w:r>
          </w:p>
          <w:p w:rsidR="00C564AD" w:rsidRPr="001D4D7A" w:rsidRDefault="00C564AD" w:rsidP="001D4D7A">
            <w:pPr>
              <w:widowControl w:val="0"/>
              <w:snapToGrid w:val="0"/>
              <w:jc w:val="both"/>
              <w:rPr>
                <w:rFonts w:eastAsia="標楷體"/>
                <w:color w:val="000000" w:themeColor="text1"/>
                <w:kern w:val="2"/>
                <w:sz w:val="20"/>
                <w:szCs w:val="20"/>
              </w:rPr>
            </w:pPr>
            <w:r w:rsidRPr="001D4D7A">
              <w:rPr>
                <w:rFonts w:eastAsia="標楷體"/>
                <w:color w:val="000000" w:themeColor="text1"/>
                <w:kern w:val="2"/>
                <w:sz w:val="20"/>
                <w:szCs w:val="20"/>
              </w:rPr>
              <w:t>進修學校電話：（</w:t>
            </w:r>
            <w:r w:rsidRPr="001D4D7A">
              <w:rPr>
                <w:rFonts w:eastAsia="標楷體"/>
                <w:color w:val="000000" w:themeColor="text1"/>
                <w:kern w:val="2"/>
                <w:sz w:val="20"/>
                <w:szCs w:val="20"/>
              </w:rPr>
              <w:t>02</w:t>
            </w:r>
            <w:r w:rsidRPr="001D4D7A">
              <w:rPr>
                <w:rFonts w:eastAsia="標楷體"/>
                <w:color w:val="000000" w:themeColor="text1"/>
                <w:kern w:val="2"/>
                <w:sz w:val="20"/>
                <w:szCs w:val="20"/>
              </w:rPr>
              <w:t>）</w:t>
            </w:r>
            <w:r w:rsidRPr="001D4D7A">
              <w:rPr>
                <w:rFonts w:eastAsia="標楷體"/>
                <w:color w:val="000000" w:themeColor="text1"/>
                <w:kern w:val="2"/>
                <w:sz w:val="20"/>
                <w:szCs w:val="20"/>
              </w:rPr>
              <w:t>27261118</w:t>
            </w:r>
            <w:r w:rsidRPr="001D4D7A">
              <w:rPr>
                <w:rFonts w:eastAsia="標楷體"/>
                <w:color w:val="000000" w:themeColor="text1"/>
                <w:kern w:val="2"/>
                <w:sz w:val="20"/>
                <w:szCs w:val="20"/>
              </w:rPr>
              <w:t>轉</w:t>
            </w:r>
            <w:r w:rsidRPr="001D4D7A">
              <w:rPr>
                <w:rFonts w:eastAsia="標楷體"/>
                <w:color w:val="000000" w:themeColor="text1"/>
                <w:kern w:val="2"/>
                <w:sz w:val="20"/>
                <w:szCs w:val="20"/>
              </w:rPr>
              <w:t>910</w:t>
            </w:r>
            <w:r w:rsidRPr="001D4D7A">
              <w:rPr>
                <w:rFonts w:eastAsia="標楷體"/>
                <w:color w:val="000000" w:themeColor="text1"/>
                <w:kern w:val="2"/>
                <w:sz w:val="20"/>
                <w:szCs w:val="20"/>
              </w:rPr>
              <w:t>、</w:t>
            </w:r>
            <w:r w:rsidRPr="001D4D7A">
              <w:rPr>
                <w:rFonts w:eastAsia="標楷體"/>
                <w:color w:val="000000" w:themeColor="text1"/>
                <w:kern w:val="2"/>
                <w:sz w:val="20"/>
                <w:szCs w:val="20"/>
              </w:rPr>
              <w:t>920</w:t>
            </w:r>
          </w:p>
          <w:p w:rsidR="00C564AD" w:rsidRPr="001D4D7A" w:rsidRDefault="00C564AD" w:rsidP="001D4D7A">
            <w:pPr>
              <w:widowControl w:val="0"/>
              <w:snapToGrid w:val="0"/>
              <w:jc w:val="both"/>
              <w:rPr>
                <w:rFonts w:eastAsia="標楷體"/>
                <w:color w:val="000000" w:themeColor="text1"/>
                <w:kern w:val="2"/>
                <w:sz w:val="20"/>
                <w:szCs w:val="20"/>
              </w:rPr>
            </w:pPr>
            <w:r w:rsidRPr="001D4D7A">
              <w:rPr>
                <w:rFonts w:eastAsia="標楷體"/>
                <w:color w:val="000000" w:themeColor="text1"/>
                <w:kern w:val="2"/>
                <w:sz w:val="20"/>
                <w:szCs w:val="20"/>
              </w:rPr>
              <w:t>傳真：（</w:t>
            </w:r>
            <w:r w:rsidRPr="001D4D7A">
              <w:rPr>
                <w:rFonts w:eastAsia="標楷體"/>
                <w:color w:val="000000" w:themeColor="text1"/>
                <w:kern w:val="2"/>
                <w:sz w:val="20"/>
                <w:szCs w:val="20"/>
              </w:rPr>
              <w:t>02</w:t>
            </w:r>
            <w:r w:rsidRPr="001D4D7A">
              <w:rPr>
                <w:rFonts w:eastAsia="標楷體"/>
                <w:color w:val="000000" w:themeColor="text1"/>
                <w:kern w:val="2"/>
                <w:sz w:val="20"/>
                <w:szCs w:val="20"/>
              </w:rPr>
              <w:t>）</w:t>
            </w:r>
            <w:r w:rsidRPr="001D4D7A">
              <w:rPr>
                <w:rFonts w:eastAsia="標楷體"/>
                <w:color w:val="000000" w:themeColor="text1"/>
                <w:kern w:val="2"/>
                <w:sz w:val="20"/>
                <w:szCs w:val="20"/>
              </w:rPr>
              <w:t>27265334</w:t>
            </w:r>
          </w:p>
          <w:p w:rsidR="00C564AD" w:rsidRPr="001D4D7A" w:rsidRDefault="00C564AD" w:rsidP="001D4D7A">
            <w:pPr>
              <w:widowControl w:val="0"/>
              <w:snapToGrid w:val="0"/>
              <w:jc w:val="both"/>
              <w:rPr>
                <w:rFonts w:eastAsia="標楷體"/>
                <w:color w:val="000000" w:themeColor="text1"/>
                <w:kern w:val="2"/>
                <w:sz w:val="20"/>
                <w:szCs w:val="20"/>
              </w:rPr>
            </w:pPr>
            <w:r w:rsidRPr="001D4D7A">
              <w:rPr>
                <w:rFonts w:eastAsia="標楷體"/>
                <w:color w:val="000000" w:themeColor="text1"/>
                <w:kern w:val="2"/>
                <w:sz w:val="20"/>
                <w:szCs w:val="20"/>
              </w:rPr>
              <w:t>網址：</w:t>
            </w:r>
            <w:r w:rsidRPr="001D4D7A">
              <w:rPr>
                <w:rFonts w:eastAsia="標楷體"/>
                <w:color w:val="000000" w:themeColor="text1"/>
                <w:kern w:val="2"/>
                <w:sz w:val="20"/>
                <w:szCs w:val="20"/>
              </w:rPr>
              <w:t>http://www.ssvs.tp.edu.tw/</w:t>
            </w:r>
          </w:p>
        </w:tc>
        <w:tc>
          <w:tcPr>
            <w:tcW w:w="2520" w:type="dxa"/>
            <w:shd w:val="clear" w:color="auto" w:fill="auto"/>
            <w:vAlign w:val="center"/>
          </w:tcPr>
          <w:p w:rsidR="0008710D" w:rsidRPr="0008710D" w:rsidRDefault="0008710D" w:rsidP="0008710D">
            <w:pPr>
              <w:widowControl w:val="0"/>
              <w:snapToGrid w:val="0"/>
              <w:jc w:val="both"/>
              <w:rPr>
                <w:rFonts w:eastAsia="標楷體" w:hint="eastAsia"/>
                <w:color w:val="000000" w:themeColor="text1"/>
                <w:kern w:val="2"/>
                <w:sz w:val="20"/>
                <w:szCs w:val="20"/>
              </w:rPr>
            </w:pPr>
            <w:r w:rsidRPr="0008710D">
              <w:rPr>
                <w:rFonts w:eastAsia="標楷體" w:hint="eastAsia"/>
                <w:color w:val="000000" w:themeColor="text1"/>
                <w:kern w:val="2"/>
                <w:sz w:val="20"/>
                <w:szCs w:val="20"/>
              </w:rPr>
              <w:t>新北市政府教育局</w:t>
            </w:r>
          </w:p>
          <w:p w:rsidR="00C564AD" w:rsidRPr="001D4D7A" w:rsidRDefault="0008710D" w:rsidP="0008710D">
            <w:pPr>
              <w:widowControl w:val="0"/>
              <w:snapToGrid w:val="0"/>
              <w:jc w:val="both"/>
              <w:rPr>
                <w:rFonts w:eastAsia="標楷體"/>
                <w:color w:val="000000" w:themeColor="text1"/>
                <w:kern w:val="2"/>
                <w:sz w:val="20"/>
                <w:szCs w:val="20"/>
              </w:rPr>
            </w:pPr>
            <w:r w:rsidRPr="0008710D">
              <w:rPr>
                <w:rFonts w:eastAsia="標楷體" w:hint="eastAsia"/>
                <w:color w:val="000000" w:themeColor="text1"/>
                <w:kern w:val="2"/>
                <w:sz w:val="20"/>
                <w:szCs w:val="20"/>
              </w:rPr>
              <w:t>電話：（</w:t>
            </w:r>
            <w:r w:rsidRPr="0008710D">
              <w:rPr>
                <w:rFonts w:eastAsia="標楷體" w:hint="eastAsia"/>
                <w:color w:val="000000" w:themeColor="text1"/>
                <w:kern w:val="2"/>
                <w:sz w:val="20"/>
                <w:szCs w:val="20"/>
              </w:rPr>
              <w:t>02</w:t>
            </w:r>
            <w:r w:rsidRPr="0008710D">
              <w:rPr>
                <w:rFonts w:eastAsia="標楷體" w:hint="eastAsia"/>
                <w:color w:val="000000" w:themeColor="text1"/>
                <w:kern w:val="2"/>
                <w:sz w:val="20"/>
                <w:szCs w:val="20"/>
              </w:rPr>
              <w:t>）</w:t>
            </w:r>
            <w:r w:rsidRPr="0008710D">
              <w:rPr>
                <w:rFonts w:eastAsia="標楷體" w:hint="eastAsia"/>
                <w:color w:val="000000" w:themeColor="text1"/>
                <w:kern w:val="2"/>
                <w:sz w:val="20"/>
                <w:szCs w:val="20"/>
              </w:rPr>
              <w:t>29603456</w:t>
            </w:r>
            <w:bookmarkStart w:id="0" w:name="_GoBack"/>
            <w:bookmarkEnd w:id="0"/>
          </w:p>
        </w:tc>
      </w:tr>
      <w:tr w:rsidR="00347CAC" w:rsidRPr="001D4D7A" w:rsidTr="00675B71">
        <w:trPr>
          <w:jc w:val="center"/>
        </w:trPr>
        <w:tc>
          <w:tcPr>
            <w:tcW w:w="1500" w:type="dxa"/>
            <w:shd w:val="clear" w:color="auto" w:fill="auto"/>
            <w:vAlign w:val="center"/>
          </w:tcPr>
          <w:p w:rsidR="00C564AD" w:rsidRPr="001D4D7A" w:rsidRDefault="00C564AD" w:rsidP="001D4D7A">
            <w:pPr>
              <w:widowControl w:val="0"/>
              <w:snapToGrid w:val="0"/>
              <w:jc w:val="center"/>
              <w:rPr>
                <w:rFonts w:eastAsia="標楷體"/>
                <w:color w:val="000000" w:themeColor="text1"/>
                <w:kern w:val="2"/>
                <w:sz w:val="20"/>
                <w:szCs w:val="20"/>
              </w:rPr>
            </w:pPr>
            <w:proofErr w:type="gramStart"/>
            <w:r w:rsidRPr="001D4D7A">
              <w:rPr>
                <w:rFonts w:eastAsia="標楷體"/>
                <w:color w:val="000000" w:themeColor="text1"/>
                <w:kern w:val="2"/>
                <w:sz w:val="20"/>
                <w:szCs w:val="20"/>
              </w:rPr>
              <w:t>臺</w:t>
            </w:r>
            <w:proofErr w:type="gramEnd"/>
            <w:r w:rsidRPr="001D4D7A">
              <w:rPr>
                <w:rFonts w:eastAsia="標楷體"/>
                <w:color w:val="000000" w:themeColor="text1"/>
                <w:kern w:val="2"/>
                <w:sz w:val="20"/>
                <w:szCs w:val="20"/>
              </w:rPr>
              <w:t>中市考區</w:t>
            </w:r>
          </w:p>
        </w:tc>
        <w:tc>
          <w:tcPr>
            <w:tcW w:w="5040" w:type="dxa"/>
            <w:shd w:val="clear" w:color="auto" w:fill="auto"/>
            <w:vAlign w:val="center"/>
          </w:tcPr>
          <w:p w:rsidR="00C564AD" w:rsidRDefault="00C564AD" w:rsidP="00AA7F98">
            <w:pPr>
              <w:snapToGrid w:val="0"/>
              <w:rPr>
                <w:rFonts w:eastAsia="標楷體"/>
                <w:color w:val="000000" w:themeColor="text1"/>
                <w:kern w:val="2"/>
                <w:sz w:val="20"/>
                <w:szCs w:val="20"/>
              </w:rPr>
            </w:pPr>
            <w:r w:rsidRPr="001D4D7A">
              <w:rPr>
                <w:rFonts w:eastAsia="標楷體"/>
                <w:color w:val="000000" w:themeColor="text1"/>
                <w:kern w:val="2"/>
                <w:sz w:val="20"/>
                <w:szCs w:val="20"/>
              </w:rPr>
              <w:t>國立霧峰高級農工職業學校</w:t>
            </w:r>
          </w:p>
          <w:p w:rsidR="00144A57" w:rsidRPr="00144A57" w:rsidRDefault="00144A57" w:rsidP="00AA7F98">
            <w:pPr>
              <w:snapToGrid w:val="0"/>
              <w:rPr>
                <w:rFonts w:eastAsia="標楷體"/>
                <w:color w:val="000000" w:themeColor="text1"/>
                <w:kern w:val="2"/>
                <w:sz w:val="20"/>
                <w:szCs w:val="20"/>
              </w:rPr>
            </w:pPr>
            <w:r w:rsidRPr="00AA7F98">
              <w:rPr>
                <w:rFonts w:eastAsia="標楷體" w:hint="eastAsia"/>
                <w:color w:val="000000" w:themeColor="text1"/>
                <w:kern w:val="2"/>
                <w:sz w:val="20"/>
                <w:szCs w:val="20"/>
              </w:rPr>
              <w:t>地址：</w:t>
            </w:r>
            <w:r w:rsidR="00AA7F98" w:rsidRPr="00AA7F98">
              <w:rPr>
                <w:rFonts w:eastAsia="標楷體"/>
                <w:color w:val="000000" w:themeColor="text1"/>
                <w:kern w:val="2"/>
                <w:sz w:val="20"/>
                <w:szCs w:val="20"/>
              </w:rPr>
              <w:t>41350</w:t>
            </w:r>
            <w:r w:rsidR="00AA7F98" w:rsidRPr="00AA7F98">
              <w:rPr>
                <w:rFonts w:eastAsia="標楷體"/>
                <w:color w:val="000000" w:themeColor="text1"/>
                <w:kern w:val="2"/>
                <w:sz w:val="20"/>
                <w:szCs w:val="20"/>
              </w:rPr>
              <w:t>臺中市霧峰區中正路</w:t>
            </w:r>
            <w:r w:rsidR="00AA7F98" w:rsidRPr="00AA7F98">
              <w:rPr>
                <w:rFonts w:eastAsia="標楷體"/>
                <w:color w:val="000000" w:themeColor="text1"/>
                <w:kern w:val="2"/>
                <w:sz w:val="20"/>
                <w:szCs w:val="20"/>
              </w:rPr>
              <w:t>1222</w:t>
            </w:r>
            <w:r w:rsidR="00AA7F98" w:rsidRPr="00AA7F98">
              <w:rPr>
                <w:rFonts w:eastAsia="標楷體"/>
                <w:color w:val="000000" w:themeColor="text1"/>
                <w:kern w:val="2"/>
                <w:sz w:val="20"/>
                <w:szCs w:val="20"/>
              </w:rPr>
              <w:t>號</w:t>
            </w:r>
          </w:p>
          <w:p w:rsidR="00C564AD" w:rsidRPr="001D4D7A" w:rsidRDefault="00C564AD" w:rsidP="00AA7F98">
            <w:pPr>
              <w:snapToGrid w:val="0"/>
              <w:rPr>
                <w:rFonts w:eastAsia="標楷體"/>
                <w:color w:val="000000" w:themeColor="text1"/>
                <w:kern w:val="2"/>
                <w:sz w:val="20"/>
                <w:szCs w:val="20"/>
              </w:rPr>
            </w:pPr>
            <w:r w:rsidRPr="001D4D7A">
              <w:rPr>
                <w:rFonts w:eastAsia="標楷體"/>
                <w:color w:val="000000" w:themeColor="text1"/>
                <w:kern w:val="2"/>
                <w:sz w:val="20"/>
                <w:szCs w:val="20"/>
              </w:rPr>
              <w:t>實習處電話：（</w:t>
            </w:r>
            <w:r w:rsidRPr="001D4D7A">
              <w:rPr>
                <w:rFonts w:eastAsia="標楷體"/>
                <w:color w:val="000000" w:themeColor="text1"/>
                <w:kern w:val="2"/>
                <w:sz w:val="20"/>
                <w:szCs w:val="20"/>
              </w:rPr>
              <w:t>04</w:t>
            </w:r>
            <w:r w:rsidRPr="001D4D7A">
              <w:rPr>
                <w:rFonts w:eastAsia="標楷體"/>
                <w:color w:val="000000" w:themeColor="text1"/>
                <w:kern w:val="2"/>
                <w:sz w:val="20"/>
                <w:szCs w:val="20"/>
              </w:rPr>
              <w:t>）</w:t>
            </w:r>
            <w:r w:rsidRPr="001D4D7A">
              <w:rPr>
                <w:rFonts w:eastAsia="標楷體"/>
                <w:color w:val="000000" w:themeColor="text1"/>
                <w:kern w:val="2"/>
                <w:sz w:val="20"/>
                <w:szCs w:val="20"/>
              </w:rPr>
              <w:t>23303118</w:t>
            </w:r>
            <w:r w:rsidRPr="001D4D7A">
              <w:rPr>
                <w:rFonts w:eastAsia="標楷體"/>
                <w:color w:val="000000" w:themeColor="text1"/>
                <w:kern w:val="2"/>
                <w:sz w:val="20"/>
                <w:szCs w:val="20"/>
              </w:rPr>
              <w:t>轉</w:t>
            </w:r>
            <w:r w:rsidRPr="001D4D7A">
              <w:rPr>
                <w:rFonts w:eastAsia="標楷體"/>
                <w:color w:val="000000" w:themeColor="text1"/>
                <w:kern w:val="2"/>
                <w:sz w:val="20"/>
                <w:szCs w:val="20"/>
              </w:rPr>
              <w:t>702</w:t>
            </w:r>
          </w:p>
          <w:p w:rsidR="00C564AD" w:rsidRPr="001D4D7A" w:rsidRDefault="00C564AD" w:rsidP="00AA7F98">
            <w:pPr>
              <w:snapToGrid w:val="0"/>
              <w:rPr>
                <w:rFonts w:eastAsia="標楷體"/>
                <w:color w:val="000000" w:themeColor="text1"/>
                <w:kern w:val="2"/>
                <w:sz w:val="20"/>
                <w:szCs w:val="20"/>
              </w:rPr>
            </w:pPr>
            <w:r w:rsidRPr="001D4D7A">
              <w:rPr>
                <w:rFonts w:eastAsia="標楷體"/>
                <w:color w:val="000000" w:themeColor="text1"/>
                <w:kern w:val="2"/>
                <w:sz w:val="20"/>
                <w:szCs w:val="20"/>
              </w:rPr>
              <w:lastRenderedPageBreak/>
              <w:t>傳真：（</w:t>
            </w:r>
            <w:r w:rsidRPr="001D4D7A">
              <w:rPr>
                <w:rFonts w:eastAsia="標楷體"/>
                <w:color w:val="000000" w:themeColor="text1"/>
                <w:kern w:val="2"/>
                <w:sz w:val="20"/>
                <w:szCs w:val="20"/>
              </w:rPr>
              <w:t>04</w:t>
            </w:r>
            <w:r w:rsidRPr="001D4D7A">
              <w:rPr>
                <w:rFonts w:eastAsia="標楷體"/>
                <w:color w:val="000000" w:themeColor="text1"/>
                <w:kern w:val="2"/>
                <w:sz w:val="20"/>
                <w:szCs w:val="20"/>
              </w:rPr>
              <w:t>）</w:t>
            </w:r>
            <w:r w:rsidRPr="001D4D7A">
              <w:rPr>
                <w:rFonts w:eastAsia="標楷體"/>
                <w:color w:val="000000" w:themeColor="text1"/>
                <w:kern w:val="2"/>
                <w:sz w:val="20"/>
                <w:szCs w:val="20"/>
              </w:rPr>
              <w:t>23395754</w:t>
            </w:r>
          </w:p>
          <w:p w:rsidR="00C564AD" w:rsidRPr="00AA7F98" w:rsidRDefault="00C564AD" w:rsidP="00AA7F98">
            <w:pPr>
              <w:adjustRightInd w:val="0"/>
              <w:snapToGrid w:val="0"/>
              <w:rPr>
                <w:rFonts w:eastAsia="標楷體"/>
                <w:color w:val="000000" w:themeColor="text1"/>
                <w:kern w:val="2"/>
                <w:sz w:val="20"/>
                <w:szCs w:val="20"/>
              </w:rPr>
            </w:pPr>
            <w:r w:rsidRPr="001D4D7A">
              <w:rPr>
                <w:rFonts w:eastAsia="標楷體"/>
                <w:color w:val="000000" w:themeColor="text1"/>
                <w:kern w:val="2"/>
                <w:sz w:val="20"/>
                <w:szCs w:val="20"/>
              </w:rPr>
              <w:t>網址：</w:t>
            </w:r>
            <w:r w:rsidRPr="001D4D7A">
              <w:rPr>
                <w:rFonts w:eastAsia="標楷體"/>
                <w:color w:val="000000" w:themeColor="text1"/>
                <w:kern w:val="2"/>
                <w:sz w:val="20"/>
                <w:szCs w:val="20"/>
              </w:rPr>
              <w:t>http://www.wufai.edu.tw/</w:t>
            </w:r>
          </w:p>
        </w:tc>
        <w:tc>
          <w:tcPr>
            <w:tcW w:w="2520" w:type="dxa"/>
            <w:shd w:val="clear" w:color="auto" w:fill="auto"/>
            <w:vAlign w:val="center"/>
          </w:tcPr>
          <w:p w:rsidR="00C564AD" w:rsidRPr="001D4D7A" w:rsidRDefault="00C564AD" w:rsidP="001D4D7A">
            <w:pPr>
              <w:widowControl w:val="0"/>
              <w:snapToGrid w:val="0"/>
              <w:jc w:val="both"/>
              <w:rPr>
                <w:rFonts w:eastAsia="標楷體"/>
                <w:color w:val="000000" w:themeColor="text1"/>
                <w:kern w:val="2"/>
                <w:sz w:val="20"/>
                <w:szCs w:val="20"/>
              </w:rPr>
            </w:pPr>
            <w:proofErr w:type="gramStart"/>
            <w:r w:rsidRPr="001D4D7A">
              <w:rPr>
                <w:rFonts w:eastAsia="標楷體"/>
                <w:color w:val="000000" w:themeColor="text1"/>
                <w:kern w:val="2"/>
                <w:sz w:val="20"/>
                <w:szCs w:val="20"/>
              </w:rPr>
              <w:lastRenderedPageBreak/>
              <w:t>臺</w:t>
            </w:r>
            <w:proofErr w:type="gramEnd"/>
            <w:r w:rsidRPr="001D4D7A">
              <w:rPr>
                <w:rFonts w:eastAsia="標楷體"/>
                <w:color w:val="000000" w:themeColor="text1"/>
                <w:kern w:val="2"/>
                <w:sz w:val="20"/>
                <w:szCs w:val="20"/>
              </w:rPr>
              <w:t>中市政府教育局</w:t>
            </w:r>
          </w:p>
          <w:p w:rsidR="00C564AD" w:rsidRPr="001D4D7A" w:rsidRDefault="00C564AD" w:rsidP="001D4D7A">
            <w:pPr>
              <w:widowControl w:val="0"/>
              <w:snapToGrid w:val="0"/>
              <w:jc w:val="both"/>
              <w:rPr>
                <w:rFonts w:eastAsia="標楷體"/>
                <w:color w:val="000000" w:themeColor="text1"/>
                <w:kern w:val="2"/>
                <w:sz w:val="20"/>
                <w:szCs w:val="20"/>
              </w:rPr>
            </w:pPr>
            <w:r w:rsidRPr="001D4D7A">
              <w:rPr>
                <w:rFonts w:eastAsia="標楷體"/>
                <w:color w:val="000000" w:themeColor="text1"/>
                <w:kern w:val="2"/>
                <w:sz w:val="20"/>
                <w:szCs w:val="20"/>
              </w:rPr>
              <w:t>電話：（</w:t>
            </w:r>
            <w:r w:rsidRPr="001D4D7A">
              <w:rPr>
                <w:rFonts w:eastAsia="標楷體"/>
                <w:color w:val="000000" w:themeColor="text1"/>
                <w:kern w:val="2"/>
                <w:sz w:val="20"/>
                <w:szCs w:val="20"/>
              </w:rPr>
              <w:t>04</w:t>
            </w:r>
            <w:r w:rsidRPr="001D4D7A">
              <w:rPr>
                <w:rFonts w:eastAsia="標楷體"/>
                <w:color w:val="000000" w:themeColor="text1"/>
                <w:kern w:val="2"/>
                <w:sz w:val="20"/>
                <w:szCs w:val="20"/>
              </w:rPr>
              <w:t>）</w:t>
            </w:r>
            <w:r w:rsidRPr="001D4D7A">
              <w:rPr>
                <w:rFonts w:eastAsia="標楷體"/>
                <w:color w:val="000000" w:themeColor="text1"/>
                <w:kern w:val="2"/>
                <w:sz w:val="20"/>
                <w:szCs w:val="20"/>
              </w:rPr>
              <w:t>22289111</w:t>
            </w:r>
          </w:p>
        </w:tc>
      </w:tr>
      <w:tr w:rsidR="00347CAC" w:rsidRPr="001D4D7A" w:rsidTr="00675B71">
        <w:trPr>
          <w:jc w:val="center"/>
        </w:trPr>
        <w:tc>
          <w:tcPr>
            <w:tcW w:w="1500" w:type="dxa"/>
            <w:shd w:val="clear" w:color="auto" w:fill="auto"/>
            <w:vAlign w:val="center"/>
          </w:tcPr>
          <w:p w:rsidR="00C564AD" w:rsidRPr="001D4D7A" w:rsidRDefault="00C564AD" w:rsidP="001D4D7A">
            <w:pPr>
              <w:widowControl w:val="0"/>
              <w:snapToGrid w:val="0"/>
              <w:jc w:val="center"/>
              <w:rPr>
                <w:rFonts w:eastAsia="標楷體"/>
                <w:color w:val="000000" w:themeColor="text1"/>
                <w:kern w:val="2"/>
                <w:sz w:val="20"/>
                <w:szCs w:val="20"/>
              </w:rPr>
            </w:pPr>
            <w:r w:rsidRPr="001D4D7A">
              <w:rPr>
                <w:rFonts w:eastAsia="標楷體"/>
                <w:color w:val="000000" w:themeColor="text1"/>
                <w:kern w:val="2"/>
                <w:sz w:val="20"/>
                <w:szCs w:val="20"/>
              </w:rPr>
              <w:lastRenderedPageBreak/>
              <w:t>高雄市考區</w:t>
            </w:r>
          </w:p>
        </w:tc>
        <w:tc>
          <w:tcPr>
            <w:tcW w:w="5040" w:type="dxa"/>
            <w:shd w:val="clear" w:color="auto" w:fill="auto"/>
            <w:vAlign w:val="center"/>
          </w:tcPr>
          <w:p w:rsidR="00C564AD" w:rsidRPr="00AA7F98" w:rsidRDefault="00C564AD" w:rsidP="00AA7F98">
            <w:pPr>
              <w:snapToGrid w:val="0"/>
              <w:rPr>
                <w:rFonts w:eastAsia="標楷體"/>
                <w:color w:val="000000" w:themeColor="text1"/>
                <w:kern w:val="2"/>
                <w:sz w:val="20"/>
                <w:szCs w:val="20"/>
              </w:rPr>
            </w:pPr>
            <w:r w:rsidRPr="00AA7F98">
              <w:rPr>
                <w:rFonts w:eastAsia="標楷體"/>
                <w:color w:val="000000" w:themeColor="text1"/>
                <w:kern w:val="2"/>
                <w:sz w:val="20"/>
                <w:szCs w:val="20"/>
              </w:rPr>
              <w:t>高雄市立中正高級工業職業學校</w:t>
            </w:r>
          </w:p>
          <w:p w:rsidR="00144A57" w:rsidRPr="00144A57" w:rsidRDefault="00144A57" w:rsidP="00AA7F98">
            <w:pPr>
              <w:snapToGrid w:val="0"/>
              <w:rPr>
                <w:rFonts w:eastAsia="標楷體"/>
                <w:color w:val="000000" w:themeColor="text1"/>
                <w:kern w:val="2"/>
                <w:sz w:val="20"/>
                <w:szCs w:val="20"/>
              </w:rPr>
            </w:pPr>
            <w:r w:rsidRPr="00AA7F98">
              <w:rPr>
                <w:rFonts w:eastAsia="標楷體" w:hint="eastAsia"/>
                <w:color w:val="000000" w:themeColor="text1"/>
                <w:kern w:val="2"/>
                <w:sz w:val="20"/>
                <w:szCs w:val="20"/>
              </w:rPr>
              <w:t>地址：</w:t>
            </w:r>
            <w:r w:rsidR="00AA7F98" w:rsidRPr="00AA7F98">
              <w:rPr>
                <w:rFonts w:eastAsia="標楷體"/>
                <w:color w:val="000000" w:themeColor="text1"/>
                <w:kern w:val="2"/>
                <w:sz w:val="20"/>
                <w:szCs w:val="20"/>
              </w:rPr>
              <w:t>(80656)</w:t>
            </w:r>
            <w:r w:rsidR="00AA7F98" w:rsidRPr="00AA7F98">
              <w:rPr>
                <w:rFonts w:eastAsia="標楷體"/>
                <w:color w:val="000000" w:themeColor="text1"/>
                <w:kern w:val="2"/>
                <w:sz w:val="20"/>
                <w:szCs w:val="20"/>
              </w:rPr>
              <w:t>高雄市前鎮區光華二路</w:t>
            </w:r>
            <w:r w:rsidR="00AA7F98" w:rsidRPr="00AA7F98">
              <w:rPr>
                <w:rFonts w:eastAsia="標楷體"/>
                <w:color w:val="000000" w:themeColor="text1"/>
                <w:kern w:val="2"/>
                <w:sz w:val="20"/>
                <w:szCs w:val="20"/>
              </w:rPr>
              <w:t>80</w:t>
            </w:r>
            <w:r w:rsidR="00AA7F98" w:rsidRPr="00AA7F98">
              <w:rPr>
                <w:rFonts w:eastAsia="標楷體"/>
                <w:color w:val="000000" w:themeColor="text1"/>
                <w:kern w:val="2"/>
                <w:sz w:val="20"/>
                <w:szCs w:val="20"/>
              </w:rPr>
              <w:t>號</w:t>
            </w:r>
            <w:r w:rsidR="00AA7F98" w:rsidRPr="00AA7F98">
              <w:rPr>
                <w:rFonts w:eastAsia="標楷體"/>
                <w:color w:val="000000" w:themeColor="text1"/>
                <w:kern w:val="2"/>
                <w:sz w:val="20"/>
                <w:szCs w:val="20"/>
              </w:rPr>
              <w:t> </w:t>
            </w:r>
          </w:p>
          <w:p w:rsidR="00C564AD" w:rsidRPr="001D4D7A" w:rsidRDefault="00C564AD" w:rsidP="00AA7F98">
            <w:pPr>
              <w:snapToGrid w:val="0"/>
              <w:rPr>
                <w:rFonts w:eastAsia="標楷體"/>
                <w:color w:val="000000" w:themeColor="text1"/>
                <w:kern w:val="2"/>
                <w:sz w:val="20"/>
                <w:szCs w:val="20"/>
              </w:rPr>
            </w:pPr>
            <w:r w:rsidRPr="00AA7F98">
              <w:rPr>
                <w:rFonts w:eastAsia="標楷體"/>
                <w:color w:val="000000" w:themeColor="text1"/>
                <w:kern w:val="2"/>
                <w:sz w:val="20"/>
                <w:szCs w:val="20"/>
              </w:rPr>
              <w:t>實習處電話：（</w:t>
            </w:r>
            <w:r w:rsidRPr="00AA7F98">
              <w:rPr>
                <w:rFonts w:eastAsia="標楷體"/>
                <w:color w:val="000000" w:themeColor="text1"/>
                <w:kern w:val="2"/>
                <w:sz w:val="20"/>
                <w:szCs w:val="20"/>
              </w:rPr>
              <w:t>07</w:t>
            </w:r>
            <w:r w:rsidRPr="00AA7F98">
              <w:rPr>
                <w:rFonts w:eastAsia="標楷體"/>
                <w:color w:val="000000" w:themeColor="text1"/>
                <w:kern w:val="2"/>
                <w:sz w:val="20"/>
                <w:szCs w:val="20"/>
              </w:rPr>
              <w:t>）</w:t>
            </w:r>
            <w:r w:rsidRPr="00AA7F98">
              <w:rPr>
                <w:rFonts w:eastAsia="標楷體"/>
                <w:color w:val="000000" w:themeColor="text1"/>
                <w:kern w:val="2"/>
                <w:sz w:val="20"/>
                <w:szCs w:val="20"/>
              </w:rPr>
              <w:t>7232301</w:t>
            </w:r>
            <w:r w:rsidRPr="00AA7F98">
              <w:rPr>
                <w:rFonts w:eastAsia="標楷體"/>
                <w:color w:val="000000" w:themeColor="text1"/>
                <w:kern w:val="2"/>
                <w:sz w:val="20"/>
                <w:szCs w:val="20"/>
              </w:rPr>
              <w:t>轉</w:t>
            </w:r>
            <w:r w:rsidR="00230C1E" w:rsidRPr="00AA7F98">
              <w:rPr>
                <w:rFonts w:eastAsia="標楷體"/>
                <w:color w:val="000000" w:themeColor="text1"/>
                <w:kern w:val="2"/>
                <w:sz w:val="20"/>
                <w:szCs w:val="20"/>
              </w:rPr>
              <w:t>60</w:t>
            </w:r>
            <w:r w:rsidR="00230C1E" w:rsidRPr="00AA7F98">
              <w:rPr>
                <w:rFonts w:eastAsia="標楷體" w:hint="eastAsia"/>
                <w:color w:val="000000" w:themeColor="text1"/>
                <w:kern w:val="2"/>
                <w:sz w:val="20"/>
                <w:szCs w:val="20"/>
              </w:rPr>
              <w:t>2</w:t>
            </w:r>
            <w:r w:rsidRPr="00AA7F98">
              <w:rPr>
                <w:rFonts w:eastAsia="標楷體"/>
                <w:color w:val="000000" w:themeColor="text1"/>
                <w:kern w:val="2"/>
                <w:sz w:val="20"/>
                <w:szCs w:val="20"/>
              </w:rPr>
              <w:t>、</w:t>
            </w:r>
            <w:r w:rsidR="00230C1E" w:rsidRPr="00AA7F98">
              <w:rPr>
                <w:rFonts w:eastAsia="標楷體"/>
                <w:color w:val="000000" w:themeColor="text1"/>
                <w:kern w:val="2"/>
                <w:sz w:val="20"/>
                <w:szCs w:val="20"/>
              </w:rPr>
              <w:t>60</w:t>
            </w:r>
            <w:r w:rsidR="00230C1E" w:rsidRPr="00AA7F98">
              <w:rPr>
                <w:rFonts w:eastAsia="標楷體" w:hint="eastAsia"/>
                <w:color w:val="000000" w:themeColor="text1"/>
                <w:kern w:val="2"/>
                <w:sz w:val="20"/>
                <w:szCs w:val="20"/>
              </w:rPr>
              <w:t>5</w:t>
            </w:r>
          </w:p>
          <w:p w:rsidR="00C564AD" w:rsidRPr="001D4D7A" w:rsidRDefault="00C564AD" w:rsidP="00AA7F98">
            <w:pPr>
              <w:snapToGrid w:val="0"/>
              <w:rPr>
                <w:rFonts w:eastAsia="標楷體"/>
                <w:color w:val="000000" w:themeColor="text1"/>
                <w:kern w:val="2"/>
                <w:sz w:val="20"/>
                <w:szCs w:val="20"/>
              </w:rPr>
            </w:pPr>
            <w:r w:rsidRPr="001D4D7A">
              <w:rPr>
                <w:rFonts w:eastAsia="標楷體"/>
                <w:color w:val="000000" w:themeColor="text1"/>
                <w:kern w:val="2"/>
                <w:sz w:val="20"/>
                <w:szCs w:val="20"/>
              </w:rPr>
              <w:t>傳真：（</w:t>
            </w:r>
            <w:r w:rsidRPr="001D4D7A">
              <w:rPr>
                <w:rFonts w:eastAsia="標楷體"/>
                <w:color w:val="000000" w:themeColor="text1"/>
                <w:kern w:val="2"/>
                <w:sz w:val="20"/>
                <w:szCs w:val="20"/>
              </w:rPr>
              <w:t>07</w:t>
            </w:r>
            <w:r w:rsidRPr="001D4D7A">
              <w:rPr>
                <w:rFonts w:eastAsia="標楷體"/>
                <w:color w:val="000000" w:themeColor="text1"/>
                <w:kern w:val="2"/>
                <w:sz w:val="20"/>
                <w:szCs w:val="20"/>
              </w:rPr>
              <w:t>）</w:t>
            </w:r>
            <w:r w:rsidRPr="001D4D7A">
              <w:rPr>
                <w:rFonts w:eastAsia="標楷體"/>
                <w:color w:val="000000" w:themeColor="text1"/>
                <w:kern w:val="2"/>
                <w:sz w:val="20"/>
                <w:szCs w:val="20"/>
              </w:rPr>
              <w:t>7231704</w:t>
            </w:r>
          </w:p>
          <w:p w:rsidR="00C564AD" w:rsidRPr="001D4D7A" w:rsidRDefault="00C564AD" w:rsidP="00AA7F98">
            <w:pPr>
              <w:snapToGrid w:val="0"/>
              <w:rPr>
                <w:rFonts w:eastAsia="標楷體"/>
                <w:color w:val="000000" w:themeColor="text1"/>
                <w:kern w:val="2"/>
                <w:sz w:val="20"/>
                <w:szCs w:val="20"/>
              </w:rPr>
            </w:pPr>
            <w:r w:rsidRPr="001D4D7A">
              <w:rPr>
                <w:rFonts w:eastAsia="標楷體"/>
                <w:color w:val="000000" w:themeColor="text1"/>
                <w:kern w:val="2"/>
                <w:sz w:val="20"/>
                <w:szCs w:val="20"/>
              </w:rPr>
              <w:t>網址：</w:t>
            </w:r>
            <w:r w:rsidRPr="001D4D7A">
              <w:rPr>
                <w:rFonts w:eastAsia="標楷體"/>
                <w:color w:val="000000" w:themeColor="text1"/>
                <w:kern w:val="2"/>
                <w:sz w:val="20"/>
                <w:szCs w:val="20"/>
              </w:rPr>
              <w:t>http://www.ccvs.kh.edu.tw/</w:t>
            </w:r>
          </w:p>
        </w:tc>
        <w:tc>
          <w:tcPr>
            <w:tcW w:w="2520" w:type="dxa"/>
            <w:shd w:val="clear" w:color="auto" w:fill="auto"/>
            <w:vAlign w:val="center"/>
          </w:tcPr>
          <w:p w:rsidR="00C564AD" w:rsidRPr="001D4D7A" w:rsidRDefault="00C564AD" w:rsidP="001D4D7A">
            <w:pPr>
              <w:widowControl w:val="0"/>
              <w:snapToGrid w:val="0"/>
              <w:jc w:val="both"/>
              <w:rPr>
                <w:rFonts w:eastAsia="標楷體"/>
                <w:color w:val="000000" w:themeColor="text1"/>
                <w:kern w:val="2"/>
                <w:sz w:val="20"/>
                <w:szCs w:val="20"/>
              </w:rPr>
            </w:pPr>
            <w:bookmarkStart w:id="1" w:name="OLE_LINK4"/>
            <w:r w:rsidRPr="001D4D7A">
              <w:rPr>
                <w:rFonts w:eastAsia="標楷體"/>
                <w:color w:val="000000" w:themeColor="text1"/>
                <w:kern w:val="2"/>
                <w:sz w:val="20"/>
                <w:szCs w:val="20"/>
              </w:rPr>
              <w:t>高雄市政府教育局</w:t>
            </w:r>
          </w:p>
          <w:p w:rsidR="00C564AD" w:rsidRPr="001D4D7A" w:rsidRDefault="00C564AD" w:rsidP="001D4D7A">
            <w:pPr>
              <w:widowControl w:val="0"/>
              <w:snapToGrid w:val="0"/>
              <w:jc w:val="both"/>
              <w:rPr>
                <w:rFonts w:eastAsia="標楷體"/>
                <w:color w:val="000000" w:themeColor="text1"/>
                <w:kern w:val="2"/>
                <w:sz w:val="20"/>
                <w:szCs w:val="20"/>
              </w:rPr>
            </w:pPr>
            <w:r w:rsidRPr="001D4D7A">
              <w:rPr>
                <w:rFonts w:eastAsia="標楷體"/>
                <w:color w:val="000000" w:themeColor="text1"/>
                <w:kern w:val="2"/>
                <w:sz w:val="20"/>
                <w:szCs w:val="20"/>
              </w:rPr>
              <w:t>電話：（</w:t>
            </w:r>
            <w:r w:rsidRPr="001D4D7A">
              <w:rPr>
                <w:rFonts w:eastAsia="標楷體"/>
                <w:color w:val="000000" w:themeColor="text1"/>
                <w:kern w:val="2"/>
                <w:sz w:val="20"/>
                <w:szCs w:val="20"/>
              </w:rPr>
              <w:t>07</w:t>
            </w:r>
            <w:r w:rsidRPr="001D4D7A">
              <w:rPr>
                <w:rFonts w:eastAsia="標楷體"/>
                <w:color w:val="000000" w:themeColor="text1"/>
                <w:kern w:val="2"/>
                <w:sz w:val="20"/>
                <w:szCs w:val="20"/>
              </w:rPr>
              <w:t>）</w:t>
            </w:r>
            <w:r w:rsidRPr="001D4D7A">
              <w:rPr>
                <w:rFonts w:eastAsia="標楷體"/>
                <w:color w:val="000000" w:themeColor="text1"/>
                <w:kern w:val="2"/>
                <w:sz w:val="20"/>
                <w:szCs w:val="20"/>
              </w:rPr>
              <w:t>7995678</w:t>
            </w:r>
            <w:bookmarkEnd w:id="1"/>
          </w:p>
        </w:tc>
      </w:tr>
    </w:tbl>
    <w:p w:rsidR="00097EE7" w:rsidRPr="001D4D7A" w:rsidRDefault="00C564AD" w:rsidP="001D4D7A">
      <w:pPr>
        <w:widowControl w:val="0"/>
        <w:spacing w:beforeLines="50" w:before="180" w:afterLines="50" w:after="180"/>
        <w:rPr>
          <w:rFonts w:eastAsia="標楷體"/>
          <w:b/>
          <w:color w:val="000000" w:themeColor="text1"/>
          <w:kern w:val="2"/>
        </w:rPr>
      </w:pPr>
      <w:r w:rsidRPr="001D4D7A">
        <w:rPr>
          <w:rFonts w:eastAsia="標楷體"/>
          <w:b/>
          <w:color w:val="000000" w:themeColor="text1"/>
          <w:kern w:val="2"/>
        </w:rPr>
        <w:t>陸、報名日期</w:t>
      </w:r>
    </w:p>
    <w:p w:rsidR="00C564AD" w:rsidRPr="001D4D7A" w:rsidRDefault="00C564AD" w:rsidP="001D4D7A">
      <w:pPr>
        <w:widowControl w:val="0"/>
        <w:ind w:leftChars="177" w:left="425"/>
        <w:rPr>
          <w:rFonts w:eastAsia="標楷體"/>
          <w:color w:val="000000" w:themeColor="text1"/>
          <w:kern w:val="2"/>
          <w:sz w:val="20"/>
          <w:szCs w:val="20"/>
        </w:rPr>
      </w:pPr>
      <w:r w:rsidRPr="001D4D7A">
        <w:rPr>
          <w:rFonts w:eastAsia="標楷體"/>
          <w:color w:val="000000" w:themeColor="text1"/>
          <w:kern w:val="2"/>
          <w:sz w:val="20"/>
          <w:szCs w:val="20"/>
        </w:rPr>
        <w:t>自</w:t>
      </w:r>
      <w:r w:rsidRPr="001D4D7A">
        <w:rPr>
          <w:rFonts w:eastAsia="標楷體"/>
          <w:color w:val="000000" w:themeColor="text1"/>
          <w:kern w:val="2"/>
          <w:sz w:val="20"/>
          <w:szCs w:val="20"/>
        </w:rPr>
        <w:t>104</w:t>
      </w:r>
      <w:r w:rsidRPr="001D4D7A">
        <w:rPr>
          <w:rFonts w:eastAsia="標楷體"/>
          <w:color w:val="000000" w:themeColor="text1"/>
          <w:kern w:val="2"/>
          <w:sz w:val="20"/>
          <w:szCs w:val="20"/>
        </w:rPr>
        <w:t>年</w:t>
      </w:r>
      <w:r w:rsidRPr="001D4D7A">
        <w:rPr>
          <w:rFonts w:eastAsia="標楷體"/>
          <w:color w:val="000000" w:themeColor="text1"/>
          <w:kern w:val="2"/>
          <w:sz w:val="20"/>
          <w:szCs w:val="20"/>
        </w:rPr>
        <w:t>9</w:t>
      </w:r>
      <w:r w:rsidRPr="001D4D7A">
        <w:rPr>
          <w:rFonts w:eastAsia="標楷體"/>
          <w:color w:val="000000" w:themeColor="text1"/>
          <w:kern w:val="2"/>
          <w:sz w:val="20"/>
          <w:szCs w:val="20"/>
        </w:rPr>
        <w:t>月</w:t>
      </w:r>
      <w:r w:rsidRPr="001D4D7A">
        <w:rPr>
          <w:rFonts w:eastAsia="標楷體"/>
          <w:color w:val="000000" w:themeColor="text1"/>
          <w:kern w:val="2"/>
          <w:sz w:val="20"/>
          <w:szCs w:val="20"/>
        </w:rPr>
        <w:t>14</w:t>
      </w:r>
      <w:r w:rsidRPr="001D4D7A">
        <w:rPr>
          <w:rFonts w:eastAsia="標楷體"/>
          <w:color w:val="000000" w:themeColor="text1"/>
          <w:kern w:val="2"/>
          <w:sz w:val="20"/>
          <w:szCs w:val="20"/>
        </w:rPr>
        <w:t>日（星期一）起至</w:t>
      </w:r>
      <w:r w:rsidRPr="001D4D7A">
        <w:rPr>
          <w:rFonts w:eastAsia="標楷體"/>
          <w:color w:val="000000" w:themeColor="text1"/>
          <w:kern w:val="2"/>
          <w:sz w:val="20"/>
          <w:szCs w:val="20"/>
        </w:rPr>
        <w:t>104</w:t>
      </w:r>
      <w:r w:rsidRPr="001D4D7A">
        <w:rPr>
          <w:rFonts w:eastAsia="標楷體"/>
          <w:color w:val="000000" w:themeColor="text1"/>
          <w:kern w:val="2"/>
          <w:sz w:val="20"/>
          <w:szCs w:val="20"/>
        </w:rPr>
        <w:t>年</w:t>
      </w:r>
      <w:r w:rsidRPr="001D4D7A">
        <w:rPr>
          <w:rFonts w:eastAsia="標楷體"/>
          <w:color w:val="000000" w:themeColor="text1"/>
          <w:kern w:val="2"/>
          <w:sz w:val="20"/>
          <w:szCs w:val="20"/>
        </w:rPr>
        <w:t>10</w:t>
      </w:r>
      <w:r w:rsidRPr="001D4D7A">
        <w:rPr>
          <w:rFonts w:eastAsia="標楷體"/>
          <w:color w:val="000000" w:themeColor="text1"/>
          <w:kern w:val="2"/>
          <w:sz w:val="20"/>
          <w:szCs w:val="20"/>
        </w:rPr>
        <w:t>月</w:t>
      </w:r>
      <w:r w:rsidRPr="001D4D7A">
        <w:rPr>
          <w:rFonts w:eastAsia="標楷體"/>
          <w:color w:val="000000" w:themeColor="text1"/>
          <w:kern w:val="2"/>
          <w:sz w:val="20"/>
          <w:szCs w:val="20"/>
        </w:rPr>
        <w:t>2</w:t>
      </w:r>
      <w:r w:rsidRPr="001D4D7A">
        <w:rPr>
          <w:rFonts w:eastAsia="標楷體"/>
          <w:color w:val="000000" w:themeColor="text1"/>
          <w:kern w:val="2"/>
          <w:sz w:val="20"/>
          <w:szCs w:val="20"/>
        </w:rPr>
        <w:t>日（星期五）止。</w:t>
      </w:r>
    </w:p>
    <w:p w:rsidR="00C564AD" w:rsidRPr="001D4D7A" w:rsidRDefault="00C564AD" w:rsidP="001D4D7A">
      <w:pPr>
        <w:widowControl w:val="0"/>
        <w:spacing w:beforeLines="50" w:before="180" w:afterLines="50" w:after="180"/>
        <w:rPr>
          <w:rFonts w:eastAsia="標楷體"/>
          <w:b/>
          <w:color w:val="000000" w:themeColor="text1"/>
          <w:kern w:val="2"/>
        </w:rPr>
      </w:pPr>
      <w:proofErr w:type="gramStart"/>
      <w:r w:rsidRPr="001D4D7A">
        <w:rPr>
          <w:rFonts w:eastAsia="標楷體"/>
          <w:b/>
          <w:color w:val="000000" w:themeColor="text1"/>
          <w:kern w:val="2"/>
        </w:rPr>
        <w:t>柒</w:t>
      </w:r>
      <w:proofErr w:type="gramEnd"/>
      <w:r w:rsidRPr="001D4D7A">
        <w:rPr>
          <w:rFonts w:eastAsia="標楷體"/>
          <w:b/>
          <w:color w:val="000000" w:themeColor="text1"/>
          <w:kern w:val="2"/>
        </w:rPr>
        <w:t>、報名方式及手續</w:t>
      </w:r>
    </w:p>
    <w:p w:rsidR="00C564AD" w:rsidRPr="001D4D7A" w:rsidRDefault="00C564AD" w:rsidP="001D4D7A">
      <w:pPr>
        <w:numPr>
          <w:ilvl w:val="0"/>
          <w:numId w:val="7"/>
        </w:numPr>
        <w:tabs>
          <w:tab w:val="left" w:pos="851"/>
          <w:tab w:val="left" w:pos="1134"/>
        </w:tabs>
        <w:adjustRightInd w:val="0"/>
        <w:ind w:hanging="862"/>
        <w:jc w:val="both"/>
        <w:rPr>
          <w:rFonts w:eastAsia="標楷體"/>
          <w:color w:val="000000" w:themeColor="text1"/>
          <w:kern w:val="2"/>
          <w:sz w:val="20"/>
          <w:szCs w:val="20"/>
        </w:rPr>
      </w:pPr>
      <w:r w:rsidRPr="001D4D7A">
        <w:rPr>
          <w:rFonts w:eastAsia="標楷體"/>
          <w:color w:val="000000" w:themeColor="text1"/>
          <w:kern w:val="2"/>
          <w:sz w:val="20"/>
          <w:szCs w:val="20"/>
        </w:rPr>
        <w:t>報名方式：</w:t>
      </w:r>
      <w:proofErr w:type="gramStart"/>
      <w:r w:rsidRPr="001D4D7A">
        <w:rPr>
          <w:rFonts w:eastAsia="標楷體"/>
          <w:color w:val="000000" w:themeColor="text1"/>
          <w:kern w:val="2"/>
          <w:sz w:val="20"/>
          <w:szCs w:val="20"/>
        </w:rPr>
        <w:t>採</w:t>
      </w:r>
      <w:proofErr w:type="gramEnd"/>
      <w:r w:rsidRPr="001D4D7A">
        <w:rPr>
          <w:rFonts w:eastAsia="標楷體"/>
          <w:color w:val="000000" w:themeColor="text1"/>
          <w:kern w:val="2"/>
          <w:sz w:val="20"/>
          <w:szCs w:val="20"/>
        </w:rPr>
        <w:t>現場報名或通訊報名。</w:t>
      </w:r>
    </w:p>
    <w:p w:rsidR="00C564AD" w:rsidRPr="001D4D7A" w:rsidRDefault="00C564AD" w:rsidP="001D4D7A">
      <w:pPr>
        <w:numPr>
          <w:ilvl w:val="3"/>
          <w:numId w:val="1"/>
        </w:numPr>
        <w:tabs>
          <w:tab w:val="left" w:pos="1418"/>
          <w:tab w:val="left" w:pos="1843"/>
          <w:tab w:val="left" w:pos="2268"/>
        </w:tabs>
        <w:ind w:left="2410" w:hanging="1701"/>
        <w:rPr>
          <w:rFonts w:eastAsia="標楷體"/>
          <w:color w:val="000000" w:themeColor="text1"/>
          <w:sz w:val="20"/>
          <w:szCs w:val="20"/>
        </w:rPr>
      </w:pPr>
      <w:r w:rsidRPr="001D4D7A">
        <w:rPr>
          <w:rFonts w:eastAsia="標楷體"/>
          <w:color w:val="000000" w:themeColor="text1"/>
          <w:sz w:val="20"/>
          <w:szCs w:val="20"/>
        </w:rPr>
        <w:t>現場報名：請於報名期間備妥報名表及相關資料（參閱本簡章第拾壹項說明），親至各考區辦理，各考區受理時間：</w:t>
      </w:r>
    </w:p>
    <w:p w:rsidR="00C564AD" w:rsidRPr="001D4D7A" w:rsidRDefault="00C564AD" w:rsidP="001D4D7A">
      <w:pPr>
        <w:pStyle w:val="a5"/>
        <w:numPr>
          <w:ilvl w:val="0"/>
          <w:numId w:val="12"/>
        </w:numPr>
        <w:ind w:leftChars="0" w:left="1985"/>
        <w:rPr>
          <w:rFonts w:eastAsia="標楷體"/>
          <w:color w:val="000000" w:themeColor="text1"/>
          <w:sz w:val="20"/>
          <w:szCs w:val="20"/>
        </w:rPr>
      </w:pPr>
      <w:r w:rsidRPr="001D4D7A">
        <w:rPr>
          <w:rFonts w:eastAsia="標楷體"/>
          <w:color w:val="000000" w:themeColor="text1"/>
          <w:sz w:val="20"/>
          <w:szCs w:val="20"/>
        </w:rPr>
        <w:t>臺北市考區：星期一至星期五，每日下午</w:t>
      </w:r>
      <w:r w:rsidRPr="001D4D7A">
        <w:rPr>
          <w:rFonts w:eastAsia="標楷體"/>
          <w:color w:val="000000" w:themeColor="text1"/>
          <w:sz w:val="20"/>
          <w:szCs w:val="20"/>
        </w:rPr>
        <w:t>14</w:t>
      </w:r>
      <w:r w:rsidRPr="001D4D7A">
        <w:rPr>
          <w:rFonts w:eastAsia="標楷體"/>
          <w:color w:val="000000" w:themeColor="text1"/>
          <w:sz w:val="20"/>
          <w:szCs w:val="20"/>
        </w:rPr>
        <w:t>時</w:t>
      </w:r>
      <w:r w:rsidRPr="001D4D7A">
        <w:rPr>
          <w:rFonts w:eastAsia="標楷體"/>
          <w:color w:val="000000" w:themeColor="text1"/>
          <w:sz w:val="20"/>
          <w:szCs w:val="20"/>
        </w:rPr>
        <w:t>30</w:t>
      </w:r>
      <w:r w:rsidRPr="001D4D7A">
        <w:rPr>
          <w:rFonts w:eastAsia="標楷體"/>
          <w:color w:val="000000" w:themeColor="text1"/>
          <w:sz w:val="20"/>
          <w:szCs w:val="20"/>
        </w:rPr>
        <w:t>分起至</w:t>
      </w:r>
      <w:r w:rsidRPr="001D4D7A">
        <w:rPr>
          <w:rFonts w:eastAsia="標楷體"/>
          <w:color w:val="000000" w:themeColor="text1"/>
          <w:sz w:val="20"/>
          <w:szCs w:val="20"/>
        </w:rPr>
        <w:t>20</w:t>
      </w:r>
      <w:r w:rsidRPr="001D4D7A">
        <w:rPr>
          <w:rFonts w:eastAsia="標楷體"/>
          <w:color w:val="000000" w:themeColor="text1"/>
          <w:sz w:val="20"/>
          <w:szCs w:val="20"/>
        </w:rPr>
        <w:t>時</w:t>
      </w:r>
      <w:r w:rsidRPr="001D4D7A">
        <w:rPr>
          <w:rFonts w:eastAsia="標楷體"/>
          <w:color w:val="000000" w:themeColor="text1"/>
          <w:sz w:val="20"/>
          <w:szCs w:val="20"/>
        </w:rPr>
        <w:t>30</w:t>
      </w:r>
      <w:r w:rsidRPr="001D4D7A">
        <w:rPr>
          <w:rFonts w:eastAsia="標楷體"/>
          <w:color w:val="000000" w:themeColor="text1"/>
          <w:sz w:val="20"/>
          <w:szCs w:val="20"/>
        </w:rPr>
        <w:t>分</w:t>
      </w:r>
      <w:proofErr w:type="gramStart"/>
      <w:r w:rsidRPr="001D4D7A">
        <w:rPr>
          <w:rFonts w:eastAsia="標楷體"/>
          <w:color w:val="000000" w:themeColor="text1"/>
          <w:sz w:val="20"/>
          <w:szCs w:val="20"/>
        </w:rPr>
        <w:t>止</w:t>
      </w:r>
      <w:proofErr w:type="gramEnd"/>
    </w:p>
    <w:p w:rsidR="00C564AD" w:rsidRPr="001D4D7A" w:rsidRDefault="00C564AD" w:rsidP="001D4D7A">
      <w:pPr>
        <w:pStyle w:val="a5"/>
        <w:numPr>
          <w:ilvl w:val="0"/>
          <w:numId w:val="12"/>
        </w:numPr>
        <w:ind w:leftChars="0" w:left="1985"/>
        <w:rPr>
          <w:rFonts w:eastAsia="標楷體"/>
          <w:color w:val="000000" w:themeColor="text1"/>
          <w:sz w:val="20"/>
          <w:szCs w:val="20"/>
        </w:rPr>
      </w:pPr>
      <w:proofErr w:type="gramStart"/>
      <w:r w:rsidRPr="001D4D7A">
        <w:rPr>
          <w:rFonts w:eastAsia="標楷體"/>
          <w:color w:val="000000" w:themeColor="text1"/>
          <w:sz w:val="20"/>
          <w:szCs w:val="20"/>
        </w:rPr>
        <w:t>臺</w:t>
      </w:r>
      <w:proofErr w:type="gramEnd"/>
      <w:r w:rsidRPr="001D4D7A">
        <w:rPr>
          <w:rFonts w:eastAsia="標楷體"/>
          <w:color w:val="000000" w:themeColor="text1"/>
          <w:sz w:val="20"/>
          <w:szCs w:val="20"/>
        </w:rPr>
        <w:t>中市考區：星期一至星期五，每日上午</w:t>
      </w:r>
      <w:r w:rsidRPr="001D4D7A">
        <w:rPr>
          <w:rFonts w:eastAsia="標楷體"/>
          <w:color w:val="000000" w:themeColor="text1"/>
          <w:sz w:val="20"/>
          <w:szCs w:val="20"/>
        </w:rPr>
        <w:t>08</w:t>
      </w:r>
      <w:r w:rsidRPr="001D4D7A">
        <w:rPr>
          <w:rFonts w:eastAsia="標楷體"/>
          <w:color w:val="000000" w:themeColor="text1"/>
          <w:sz w:val="20"/>
          <w:szCs w:val="20"/>
        </w:rPr>
        <w:t>時</w:t>
      </w:r>
      <w:r w:rsidRPr="001D4D7A">
        <w:rPr>
          <w:rFonts w:eastAsia="標楷體"/>
          <w:color w:val="000000" w:themeColor="text1"/>
          <w:sz w:val="20"/>
          <w:szCs w:val="20"/>
        </w:rPr>
        <w:t>30</w:t>
      </w:r>
      <w:r w:rsidRPr="001D4D7A">
        <w:rPr>
          <w:rFonts w:eastAsia="標楷體"/>
          <w:color w:val="000000" w:themeColor="text1"/>
          <w:sz w:val="20"/>
          <w:szCs w:val="20"/>
        </w:rPr>
        <w:t>分起至</w:t>
      </w:r>
      <w:r w:rsidRPr="001D4D7A">
        <w:rPr>
          <w:rFonts w:eastAsia="標楷體"/>
          <w:color w:val="000000" w:themeColor="text1"/>
          <w:sz w:val="20"/>
          <w:szCs w:val="20"/>
        </w:rPr>
        <w:t>17</w:t>
      </w:r>
      <w:r w:rsidRPr="001D4D7A">
        <w:rPr>
          <w:rFonts w:eastAsia="標楷體"/>
          <w:color w:val="000000" w:themeColor="text1"/>
          <w:sz w:val="20"/>
          <w:szCs w:val="20"/>
        </w:rPr>
        <w:t>時</w:t>
      </w:r>
      <w:proofErr w:type="gramStart"/>
      <w:r w:rsidRPr="001D4D7A">
        <w:rPr>
          <w:rFonts w:eastAsia="標楷體"/>
          <w:color w:val="000000" w:themeColor="text1"/>
          <w:sz w:val="20"/>
          <w:szCs w:val="20"/>
        </w:rPr>
        <w:t>止</w:t>
      </w:r>
      <w:proofErr w:type="gramEnd"/>
    </w:p>
    <w:p w:rsidR="00C564AD" w:rsidRPr="001D4D7A" w:rsidRDefault="00C564AD" w:rsidP="001D4D7A">
      <w:pPr>
        <w:pStyle w:val="a5"/>
        <w:numPr>
          <w:ilvl w:val="0"/>
          <w:numId w:val="12"/>
        </w:numPr>
        <w:ind w:leftChars="0" w:left="1985"/>
        <w:rPr>
          <w:rFonts w:eastAsia="標楷體"/>
          <w:color w:val="000000" w:themeColor="text1"/>
          <w:sz w:val="20"/>
          <w:szCs w:val="20"/>
        </w:rPr>
      </w:pPr>
      <w:r w:rsidRPr="001D4D7A">
        <w:rPr>
          <w:rFonts w:eastAsia="標楷體"/>
          <w:color w:val="000000" w:themeColor="text1"/>
          <w:sz w:val="20"/>
          <w:szCs w:val="20"/>
        </w:rPr>
        <w:t>高雄市考區：星期一至星期五，每日上午</w:t>
      </w:r>
      <w:r w:rsidRPr="001D4D7A">
        <w:rPr>
          <w:rFonts w:eastAsia="標楷體"/>
          <w:color w:val="000000" w:themeColor="text1"/>
          <w:sz w:val="20"/>
          <w:szCs w:val="20"/>
        </w:rPr>
        <w:t>08</w:t>
      </w:r>
      <w:r w:rsidRPr="001D4D7A">
        <w:rPr>
          <w:rFonts w:eastAsia="標楷體"/>
          <w:color w:val="000000" w:themeColor="text1"/>
          <w:sz w:val="20"/>
          <w:szCs w:val="20"/>
        </w:rPr>
        <w:t>時</w:t>
      </w:r>
      <w:r w:rsidRPr="001D4D7A">
        <w:rPr>
          <w:rFonts w:eastAsia="標楷體"/>
          <w:color w:val="000000" w:themeColor="text1"/>
          <w:sz w:val="20"/>
          <w:szCs w:val="20"/>
        </w:rPr>
        <w:t>30</w:t>
      </w:r>
      <w:r w:rsidRPr="001D4D7A">
        <w:rPr>
          <w:rFonts w:eastAsia="標楷體"/>
          <w:color w:val="000000" w:themeColor="text1"/>
          <w:sz w:val="20"/>
          <w:szCs w:val="20"/>
        </w:rPr>
        <w:t>分起至</w:t>
      </w:r>
      <w:r w:rsidRPr="001D4D7A">
        <w:rPr>
          <w:rFonts w:eastAsia="標楷體"/>
          <w:color w:val="000000" w:themeColor="text1"/>
          <w:sz w:val="20"/>
          <w:szCs w:val="20"/>
        </w:rPr>
        <w:t>17</w:t>
      </w:r>
      <w:r w:rsidRPr="001D4D7A">
        <w:rPr>
          <w:rFonts w:eastAsia="標楷體"/>
          <w:color w:val="000000" w:themeColor="text1"/>
          <w:sz w:val="20"/>
          <w:szCs w:val="20"/>
        </w:rPr>
        <w:t>時</w:t>
      </w:r>
      <w:proofErr w:type="gramStart"/>
      <w:r w:rsidRPr="001D4D7A">
        <w:rPr>
          <w:rFonts w:eastAsia="標楷體"/>
          <w:color w:val="000000" w:themeColor="text1"/>
          <w:sz w:val="20"/>
          <w:szCs w:val="20"/>
        </w:rPr>
        <w:t>止</w:t>
      </w:r>
      <w:proofErr w:type="gramEnd"/>
    </w:p>
    <w:p w:rsidR="00C564AD" w:rsidRPr="001D4D7A" w:rsidRDefault="00C564AD" w:rsidP="001D4D7A">
      <w:pPr>
        <w:numPr>
          <w:ilvl w:val="3"/>
          <w:numId w:val="1"/>
        </w:numPr>
        <w:tabs>
          <w:tab w:val="left" w:pos="1560"/>
          <w:tab w:val="left" w:pos="1843"/>
          <w:tab w:val="left" w:pos="1985"/>
        </w:tabs>
        <w:ind w:left="2552" w:hanging="1786"/>
        <w:rPr>
          <w:rFonts w:eastAsia="標楷體"/>
          <w:color w:val="000000" w:themeColor="text1"/>
          <w:sz w:val="20"/>
          <w:szCs w:val="20"/>
        </w:rPr>
      </w:pPr>
      <w:r w:rsidRPr="001D4D7A">
        <w:rPr>
          <w:rFonts w:eastAsia="標楷體"/>
          <w:color w:val="000000" w:themeColor="text1"/>
          <w:sz w:val="20"/>
          <w:szCs w:val="20"/>
        </w:rPr>
        <w:t>通訊報名：將報名表及相關資料，平放裝入「報名專用信封」內，以限時掛號郵寄至各考區承辦學校（參閱本簡章第柒項），以郵戳為</w:t>
      </w:r>
      <w:proofErr w:type="gramStart"/>
      <w:r w:rsidRPr="001D4D7A">
        <w:rPr>
          <w:rFonts w:eastAsia="標楷體"/>
          <w:color w:val="000000" w:themeColor="text1"/>
          <w:sz w:val="20"/>
          <w:szCs w:val="20"/>
        </w:rPr>
        <w:t>憑</w:t>
      </w:r>
      <w:proofErr w:type="gramEnd"/>
      <w:r w:rsidRPr="001D4D7A">
        <w:rPr>
          <w:rFonts w:eastAsia="標楷體"/>
          <w:color w:val="000000" w:themeColor="text1"/>
          <w:sz w:val="20"/>
          <w:szCs w:val="20"/>
        </w:rPr>
        <w:t>，逾期概不受理。</w:t>
      </w:r>
    </w:p>
    <w:p w:rsidR="00C564AD" w:rsidRPr="001D4D7A" w:rsidRDefault="00C564AD" w:rsidP="001D4D7A">
      <w:pPr>
        <w:numPr>
          <w:ilvl w:val="0"/>
          <w:numId w:val="7"/>
        </w:numPr>
        <w:tabs>
          <w:tab w:val="left" w:pos="851"/>
          <w:tab w:val="left" w:pos="1134"/>
        </w:tabs>
        <w:adjustRightInd w:val="0"/>
        <w:ind w:hanging="862"/>
        <w:jc w:val="both"/>
        <w:rPr>
          <w:rFonts w:eastAsia="標楷體"/>
          <w:color w:val="000000" w:themeColor="text1"/>
          <w:kern w:val="2"/>
          <w:sz w:val="20"/>
          <w:szCs w:val="20"/>
        </w:rPr>
      </w:pPr>
      <w:r w:rsidRPr="001D4D7A">
        <w:rPr>
          <w:rFonts w:eastAsia="標楷體"/>
          <w:color w:val="000000" w:themeColor="text1"/>
          <w:kern w:val="2"/>
          <w:sz w:val="20"/>
          <w:szCs w:val="20"/>
        </w:rPr>
        <w:t>報考者準備下列表件：</w:t>
      </w:r>
    </w:p>
    <w:p w:rsidR="00C564AD" w:rsidRPr="001D4D7A" w:rsidRDefault="00C564AD" w:rsidP="001D4D7A">
      <w:pPr>
        <w:numPr>
          <w:ilvl w:val="0"/>
          <w:numId w:val="11"/>
        </w:numPr>
        <w:tabs>
          <w:tab w:val="left" w:pos="1701"/>
        </w:tabs>
        <w:ind w:left="1560"/>
        <w:rPr>
          <w:rFonts w:eastAsia="標楷體"/>
          <w:color w:val="000000" w:themeColor="text1"/>
          <w:sz w:val="20"/>
          <w:szCs w:val="20"/>
        </w:rPr>
      </w:pPr>
      <w:r w:rsidRPr="001D4D7A">
        <w:rPr>
          <w:rFonts w:eastAsia="標楷體"/>
          <w:color w:val="000000" w:themeColor="text1"/>
          <w:sz w:val="20"/>
          <w:szCs w:val="20"/>
        </w:rPr>
        <w:t>丙級以上職業證照正本和影印本（影印本正面與反面各乙張黏貼於報名表背面）。</w:t>
      </w:r>
    </w:p>
    <w:p w:rsidR="00C564AD" w:rsidRPr="001D4D7A" w:rsidRDefault="00C564AD" w:rsidP="001D4D7A">
      <w:pPr>
        <w:numPr>
          <w:ilvl w:val="0"/>
          <w:numId w:val="11"/>
        </w:numPr>
        <w:tabs>
          <w:tab w:val="left" w:pos="1701"/>
        </w:tabs>
        <w:ind w:left="1560"/>
        <w:rPr>
          <w:rFonts w:eastAsia="標楷體"/>
          <w:color w:val="000000" w:themeColor="text1"/>
          <w:sz w:val="20"/>
          <w:szCs w:val="20"/>
        </w:rPr>
      </w:pPr>
      <w:r w:rsidRPr="001D4D7A">
        <w:rPr>
          <w:rFonts w:eastAsia="標楷體"/>
          <w:color w:val="000000" w:themeColor="text1"/>
          <w:sz w:val="20"/>
          <w:szCs w:val="20"/>
        </w:rPr>
        <w:t>填妥報名表，並依據所持有職業證照對應「自學進修學力鑑定考試職業證照與職業學校類科對照表」，填寫對照類科（若有多科對照，請擇</w:t>
      </w:r>
      <w:proofErr w:type="gramStart"/>
      <w:r w:rsidRPr="001D4D7A">
        <w:rPr>
          <w:rFonts w:eastAsia="標楷體"/>
          <w:color w:val="000000" w:themeColor="text1"/>
          <w:sz w:val="20"/>
          <w:szCs w:val="20"/>
        </w:rPr>
        <w:t>一</w:t>
      </w:r>
      <w:proofErr w:type="gramEnd"/>
      <w:r w:rsidRPr="001D4D7A">
        <w:rPr>
          <w:rFonts w:eastAsia="標楷體"/>
          <w:color w:val="000000" w:themeColor="text1"/>
          <w:sz w:val="20"/>
          <w:szCs w:val="20"/>
        </w:rPr>
        <w:t>科對照），由報考者親自填寫報名表並簽名確認，並附上最近三個月內</w:t>
      </w:r>
      <w:r w:rsidRPr="001D4D7A">
        <w:rPr>
          <w:rFonts w:eastAsia="標楷體"/>
          <w:color w:val="000000" w:themeColor="text1"/>
          <w:sz w:val="20"/>
          <w:szCs w:val="20"/>
        </w:rPr>
        <w:t>1</w:t>
      </w:r>
      <w:r w:rsidRPr="001D4D7A">
        <w:rPr>
          <w:rFonts w:eastAsia="標楷體"/>
          <w:color w:val="000000" w:themeColor="text1"/>
          <w:sz w:val="20"/>
          <w:szCs w:val="20"/>
        </w:rPr>
        <w:t>吋彩色證件照片</w:t>
      </w:r>
      <w:r w:rsidRPr="001D4D7A">
        <w:rPr>
          <w:rFonts w:eastAsia="標楷體"/>
          <w:color w:val="000000" w:themeColor="text1"/>
          <w:sz w:val="20"/>
          <w:szCs w:val="20"/>
        </w:rPr>
        <w:t>1</w:t>
      </w:r>
      <w:r w:rsidRPr="001D4D7A">
        <w:rPr>
          <w:rFonts w:eastAsia="標楷體"/>
          <w:color w:val="000000" w:themeColor="text1"/>
          <w:sz w:val="20"/>
          <w:szCs w:val="20"/>
        </w:rPr>
        <w:t>式</w:t>
      </w:r>
      <w:r w:rsidRPr="001D4D7A">
        <w:rPr>
          <w:rFonts w:eastAsia="標楷體"/>
          <w:color w:val="000000" w:themeColor="text1"/>
          <w:sz w:val="20"/>
          <w:szCs w:val="20"/>
        </w:rPr>
        <w:t>3</w:t>
      </w:r>
      <w:r w:rsidRPr="001D4D7A">
        <w:rPr>
          <w:rFonts w:eastAsia="標楷體"/>
          <w:color w:val="000000" w:themeColor="text1"/>
          <w:sz w:val="20"/>
          <w:szCs w:val="20"/>
        </w:rPr>
        <w:t>張（背面書寫姓名，黏貼於報名表</w:t>
      </w:r>
      <w:r w:rsidRPr="001D4D7A">
        <w:rPr>
          <w:rFonts w:eastAsia="標楷體"/>
          <w:color w:val="000000" w:themeColor="text1"/>
          <w:sz w:val="20"/>
          <w:szCs w:val="20"/>
        </w:rPr>
        <w:t>1</w:t>
      </w:r>
      <w:r w:rsidRPr="001D4D7A">
        <w:rPr>
          <w:rFonts w:eastAsia="標楷體"/>
          <w:color w:val="000000" w:themeColor="text1"/>
          <w:sz w:val="20"/>
          <w:szCs w:val="20"/>
        </w:rPr>
        <w:t>張、報名表存根</w:t>
      </w:r>
      <w:r w:rsidRPr="001D4D7A">
        <w:rPr>
          <w:rFonts w:eastAsia="標楷體"/>
          <w:color w:val="000000" w:themeColor="text1"/>
          <w:sz w:val="20"/>
          <w:szCs w:val="20"/>
        </w:rPr>
        <w:t>2</w:t>
      </w:r>
      <w:r w:rsidRPr="001D4D7A">
        <w:rPr>
          <w:rFonts w:eastAsia="標楷體"/>
          <w:color w:val="000000" w:themeColor="text1"/>
          <w:sz w:val="20"/>
          <w:szCs w:val="20"/>
        </w:rPr>
        <w:t>張）、國民身分證正面與反面影印本各乙張。</w:t>
      </w:r>
    </w:p>
    <w:p w:rsidR="00C564AD" w:rsidRPr="001D4D7A" w:rsidRDefault="00C564AD" w:rsidP="001D4D7A">
      <w:pPr>
        <w:numPr>
          <w:ilvl w:val="0"/>
          <w:numId w:val="11"/>
        </w:numPr>
        <w:tabs>
          <w:tab w:val="left" w:pos="1701"/>
        </w:tabs>
        <w:ind w:left="1560"/>
        <w:rPr>
          <w:rFonts w:eastAsia="標楷體"/>
          <w:color w:val="000000" w:themeColor="text1"/>
          <w:sz w:val="20"/>
          <w:szCs w:val="20"/>
        </w:rPr>
      </w:pPr>
      <w:r w:rsidRPr="001D4D7A">
        <w:rPr>
          <w:rFonts w:eastAsia="標楷體"/>
          <w:color w:val="000000" w:themeColor="text1"/>
          <w:sz w:val="20"/>
          <w:szCs w:val="20"/>
        </w:rPr>
        <w:t>中華民國護照封面內頁影印本</w:t>
      </w:r>
      <w:r w:rsidRPr="001D4D7A">
        <w:rPr>
          <w:rFonts w:eastAsia="標楷體"/>
          <w:color w:val="000000" w:themeColor="text1"/>
          <w:sz w:val="20"/>
          <w:szCs w:val="20"/>
        </w:rPr>
        <w:t>1</w:t>
      </w:r>
      <w:r w:rsidRPr="001D4D7A">
        <w:rPr>
          <w:rFonts w:eastAsia="標楷體"/>
          <w:color w:val="000000" w:themeColor="text1"/>
          <w:sz w:val="20"/>
          <w:szCs w:val="20"/>
        </w:rPr>
        <w:t>張，黏貼於報名表</w:t>
      </w:r>
      <w:proofErr w:type="gramStart"/>
      <w:r w:rsidRPr="001D4D7A">
        <w:rPr>
          <w:rFonts w:eastAsia="標楷體"/>
          <w:color w:val="000000" w:themeColor="text1"/>
          <w:sz w:val="20"/>
          <w:szCs w:val="20"/>
        </w:rPr>
        <w:t>背面（</w:t>
      </w:r>
      <w:proofErr w:type="gramEnd"/>
      <w:r w:rsidRPr="001D4D7A">
        <w:rPr>
          <w:rFonts w:eastAsia="標楷體"/>
          <w:color w:val="000000" w:themeColor="text1"/>
          <w:sz w:val="20"/>
          <w:szCs w:val="20"/>
        </w:rPr>
        <w:t>無護照者免附）。</w:t>
      </w:r>
    </w:p>
    <w:p w:rsidR="00C564AD" w:rsidRPr="001D4D7A" w:rsidRDefault="00C564AD" w:rsidP="001D4D7A">
      <w:pPr>
        <w:numPr>
          <w:ilvl w:val="0"/>
          <w:numId w:val="11"/>
        </w:numPr>
        <w:tabs>
          <w:tab w:val="left" w:pos="1701"/>
        </w:tabs>
        <w:ind w:left="1560"/>
        <w:rPr>
          <w:rFonts w:eastAsia="標楷體"/>
          <w:color w:val="000000" w:themeColor="text1"/>
          <w:sz w:val="20"/>
          <w:szCs w:val="20"/>
        </w:rPr>
      </w:pPr>
      <w:r w:rsidRPr="001D4D7A">
        <w:rPr>
          <w:rFonts w:eastAsia="標楷體"/>
          <w:color w:val="000000" w:themeColor="text1"/>
          <w:sz w:val="20"/>
          <w:szCs w:val="20"/>
        </w:rPr>
        <w:t>報名表填英文姓名請用印刷體大寫書寫、未有英文姓名者，請到外交部領事事務局網站</w:t>
      </w:r>
      <w:proofErr w:type="gramStart"/>
      <w:r w:rsidRPr="001D4D7A">
        <w:rPr>
          <w:rFonts w:eastAsia="標楷體"/>
          <w:color w:val="000000" w:themeColor="text1"/>
          <w:sz w:val="20"/>
          <w:szCs w:val="20"/>
        </w:rPr>
        <w:t>（</w:t>
      </w:r>
      <w:proofErr w:type="gramEnd"/>
      <w:r w:rsidR="009A29B9" w:rsidRPr="001D4D7A">
        <w:rPr>
          <w:sz w:val="20"/>
          <w:szCs w:val="20"/>
        </w:rPr>
        <w:fldChar w:fldCharType="begin"/>
      </w:r>
      <w:r w:rsidR="009A29B9" w:rsidRPr="001D4D7A">
        <w:rPr>
          <w:sz w:val="20"/>
          <w:szCs w:val="20"/>
        </w:rPr>
        <w:instrText xml:space="preserve"> HYPERLINK "http://www.boca.gov.tw" </w:instrText>
      </w:r>
      <w:r w:rsidR="009A29B9" w:rsidRPr="001D4D7A">
        <w:rPr>
          <w:sz w:val="20"/>
          <w:szCs w:val="20"/>
        </w:rPr>
        <w:fldChar w:fldCharType="separate"/>
      </w:r>
      <w:r w:rsidRPr="001D4D7A">
        <w:rPr>
          <w:rFonts w:eastAsia="標楷體"/>
          <w:color w:val="000000" w:themeColor="text1"/>
          <w:sz w:val="20"/>
          <w:szCs w:val="20"/>
        </w:rPr>
        <w:t>http://www.boca.gov.tw</w:t>
      </w:r>
      <w:r w:rsidR="009A29B9" w:rsidRPr="001D4D7A">
        <w:rPr>
          <w:rFonts w:eastAsia="標楷體"/>
          <w:color w:val="000000" w:themeColor="text1"/>
          <w:sz w:val="20"/>
          <w:szCs w:val="20"/>
        </w:rPr>
        <w:fldChar w:fldCharType="end"/>
      </w:r>
      <w:r w:rsidRPr="001D4D7A">
        <w:rPr>
          <w:rFonts w:eastAsia="標楷體"/>
          <w:color w:val="000000" w:themeColor="text1"/>
          <w:sz w:val="20"/>
          <w:szCs w:val="20"/>
        </w:rPr>
        <w:t>/</w:t>
      </w:r>
      <w:proofErr w:type="gramStart"/>
      <w:r w:rsidRPr="001D4D7A">
        <w:rPr>
          <w:rFonts w:eastAsia="標楷體"/>
          <w:color w:val="000000" w:themeColor="text1"/>
          <w:sz w:val="20"/>
          <w:szCs w:val="20"/>
        </w:rPr>
        <w:t>）</w:t>
      </w:r>
      <w:proofErr w:type="gramEnd"/>
      <w:r w:rsidRPr="001D4D7A">
        <w:rPr>
          <w:rFonts w:eastAsia="標楷體"/>
          <w:color w:val="000000" w:themeColor="text1"/>
          <w:sz w:val="20"/>
          <w:szCs w:val="20"/>
        </w:rPr>
        <w:t>查詢。</w:t>
      </w:r>
    </w:p>
    <w:p w:rsidR="00C564AD" w:rsidRPr="001D4D7A" w:rsidRDefault="00C564AD" w:rsidP="001D4D7A">
      <w:pPr>
        <w:numPr>
          <w:ilvl w:val="0"/>
          <w:numId w:val="11"/>
        </w:numPr>
        <w:tabs>
          <w:tab w:val="left" w:pos="1701"/>
        </w:tabs>
        <w:ind w:left="1560"/>
        <w:rPr>
          <w:rFonts w:eastAsia="標楷體"/>
          <w:color w:val="000000" w:themeColor="text1"/>
          <w:sz w:val="20"/>
          <w:szCs w:val="20"/>
        </w:rPr>
      </w:pPr>
      <w:r w:rsidRPr="001D4D7A">
        <w:rPr>
          <w:rFonts w:eastAsia="標楷體"/>
          <w:color w:val="000000" w:themeColor="text1"/>
          <w:sz w:val="20"/>
          <w:szCs w:val="20"/>
        </w:rPr>
        <w:t>所有工作經驗證明文件正本與影印本各</w:t>
      </w:r>
      <w:r w:rsidRPr="001D4D7A">
        <w:rPr>
          <w:rFonts w:eastAsia="標楷體"/>
          <w:color w:val="000000" w:themeColor="text1"/>
          <w:sz w:val="20"/>
          <w:szCs w:val="20"/>
        </w:rPr>
        <w:t>1</w:t>
      </w:r>
      <w:r w:rsidRPr="001D4D7A">
        <w:rPr>
          <w:rFonts w:eastAsia="標楷體"/>
          <w:color w:val="000000" w:themeColor="text1"/>
          <w:sz w:val="20"/>
          <w:szCs w:val="20"/>
        </w:rPr>
        <w:t>份（需蓋妥公司行號和負責人之印信）。</w:t>
      </w:r>
    </w:p>
    <w:p w:rsidR="00C564AD" w:rsidRPr="001D4D7A" w:rsidRDefault="00C564AD" w:rsidP="001D4D7A">
      <w:pPr>
        <w:numPr>
          <w:ilvl w:val="0"/>
          <w:numId w:val="11"/>
        </w:numPr>
        <w:tabs>
          <w:tab w:val="left" w:pos="1701"/>
        </w:tabs>
        <w:ind w:left="1560"/>
        <w:rPr>
          <w:rFonts w:eastAsia="標楷體"/>
          <w:color w:val="000000" w:themeColor="text1"/>
          <w:sz w:val="20"/>
          <w:szCs w:val="20"/>
        </w:rPr>
      </w:pPr>
      <w:r w:rsidRPr="001D4D7A">
        <w:rPr>
          <w:rFonts w:eastAsia="標楷體"/>
          <w:color w:val="000000" w:themeColor="text1"/>
          <w:sz w:val="20"/>
          <w:szCs w:val="20"/>
        </w:rPr>
        <w:t>「准考證及考試資格審查結果回件專用信封」、「成績通知回件專用信封」、「鑑定考試結果回件專用信封」各</w:t>
      </w:r>
      <w:r w:rsidRPr="001D4D7A">
        <w:rPr>
          <w:rFonts w:eastAsia="標楷體"/>
          <w:color w:val="000000" w:themeColor="text1"/>
          <w:sz w:val="20"/>
          <w:szCs w:val="20"/>
        </w:rPr>
        <w:t>1</w:t>
      </w:r>
      <w:r w:rsidRPr="001D4D7A">
        <w:rPr>
          <w:rFonts w:eastAsia="標楷體"/>
          <w:color w:val="000000" w:themeColor="text1"/>
          <w:sz w:val="20"/>
          <w:szCs w:val="20"/>
        </w:rPr>
        <w:t>只，約</w:t>
      </w:r>
      <w:r w:rsidRPr="001D4D7A">
        <w:rPr>
          <w:rFonts w:eastAsia="標楷體"/>
          <w:color w:val="000000" w:themeColor="text1"/>
          <w:sz w:val="20"/>
          <w:szCs w:val="20"/>
        </w:rPr>
        <w:t>B4</w:t>
      </w:r>
      <w:r w:rsidRPr="001D4D7A">
        <w:rPr>
          <w:rFonts w:eastAsia="標楷體"/>
          <w:color w:val="000000" w:themeColor="text1"/>
          <w:sz w:val="20"/>
          <w:szCs w:val="20"/>
        </w:rPr>
        <w:t>紙張尺寸</w:t>
      </w:r>
      <w:proofErr w:type="gramStart"/>
      <w:r w:rsidRPr="001D4D7A">
        <w:rPr>
          <w:rFonts w:eastAsia="標楷體"/>
          <w:color w:val="000000" w:themeColor="text1"/>
          <w:sz w:val="20"/>
          <w:szCs w:val="20"/>
        </w:rPr>
        <w:t>（</w:t>
      </w:r>
      <w:proofErr w:type="gramEnd"/>
      <w:r w:rsidRPr="001D4D7A">
        <w:rPr>
          <w:rFonts w:eastAsia="標楷體"/>
          <w:color w:val="000000" w:themeColor="text1"/>
          <w:sz w:val="20"/>
          <w:szCs w:val="20"/>
        </w:rPr>
        <w:t>可上網下載封面，黏貼於信封上。收件人姓名、地址及郵遞區號請務必自行填寫</w:t>
      </w:r>
      <w:proofErr w:type="gramStart"/>
      <w:r w:rsidRPr="001D4D7A">
        <w:rPr>
          <w:rFonts w:eastAsia="標楷體"/>
          <w:color w:val="000000" w:themeColor="text1"/>
          <w:sz w:val="20"/>
          <w:szCs w:val="20"/>
        </w:rPr>
        <w:t>）</w:t>
      </w:r>
      <w:proofErr w:type="gramEnd"/>
      <w:r w:rsidRPr="001D4D7A">
        <w:rPr>
          <w:rFonts w:eastAsia="標楷體"/>
          <w:color w:val="000000" w:themeColor="text1"/>
          <w:sz w:val="20"/>
          <w:szCs w:val="20"/>
        </w:rPr>
        <w:t>。</w:t>
      </w:r>
    </w:p>
    <w:p w:rsidR="00C564AD" w:rsidRPr="001D4D7A" w:rsidRDefault="00C564AD" w:rsidP="001D4D7A">
      <w:pPr>
        <w:numPr>
          <w:ilvl w:val="0"/>
          <w:numId w:val="11"/>
        </w:numPr>
        <w:tabs>
          <w:tab w:val="left" w:pos="1701"/>
        </w:tabs>
        <w:ind w:left="1560"/>
        <w:rPr>
          <w:rFonts w:eastAsia="標楷體"/>
          <w:color w:val="000000" w:themeColor="text1"/>
          <w:sz w:val="20"/>
          <w:szCs w:val="20"/>
        </w:rPr>
      </w:pPr>
      <w:r w:rsidRPr="001D4D7A">
        <w:rPr>
          <w:rFonts w:eastAsia="標楷體"/>
          <w:color w:val="000000" w:themeColor="text1"/>
          <w:sz w:val="20"/>
          <w:szCs w:val="20"/>
        </w:rPr>
        <w:t>已於上年度取得部份科目及格之報考者，可申請該科免試。需於報名表上詳細註明申請免試科目並繳交該科科目及格證明書或成績單，另將免考科目及格證明書或成績單影印本黏貼於報名表</w:t>
      </w:r>
      <w:proofErr w:type="gramStart"/>
      <w:r w:rsidRPr="001D4D7A">
        <w:rPr>
          <w:rFonts w:eastAsia="標楷體"/>
          <w:color w:val="000000" w:themeColor="text1"/>
          <w:sz w:val="20"/>
          <w:szCs w:val="20"/>
        </w:rPr>
        <w:t>背面，</w:t>
      </w:r>
      <w:proofErr w:type="gramEnd"/>
      <w:r w:rsidRPr="001D4D7A">
        <w:rPr>
          <w:rFonts w:eastAsia="標楷體"/>
          <w:color w:val="000000" w:themeColor="text1"/>
          <w:sz w:val="20"/>
          <w:szCs w:val="20"/>
        </w:rPr>
        <w:t>以供查驗。</w:t>
      </w:r>
    </w:p>
    <w:p w:rsidR="00C564AD" w:rsidRPr="001D4D7A" w:rsidRDefault="00C564AD" w:rsidP="001D4D7A">
      <w:pPr>
        <w:numPr>
          <w:ilvl w:val="0"/>
          <w:numId w:val="10"/>
        </w:numPr>
        <w:tabs>
          <w:tab w:val="left" w:pos="851"/>
        </w:tabs>
        <w:adjustRightInd w:val="0"/>
        <w:ind w:left="851" w:hanging="425"/>
        <w:jc w:val="both"/>
        <w:rPr>
          <w:rFonts w:eastAsia="標楷體"/>
          <w:color w:val="000000" w:themeColor="text1"/>
          <w:kern w:val="2"/>
          <w:sz w:val="20"/>
          <w:szCs w:val="20"/>
        </w:rPr>
      </w:pPr>
      <w:r w:rsidRPr="001D4D7A">
        <w:rPr>
          <w:rFonts w:eastAsia="標楷體"/>
          <w:color w:val="000000" w:themeColor="text1"/>
          <w:kern w:val="2"/>
          <w:sz w:val="20"/>
          <w:szCs w:val="20"/>
        </w:rPr>
        <w:t>將有關</w:t>
      </w:r>
      <w:proofErr w:type="gramStart"/>
      <w:r w:rsidRPr="001D4D7A">
        <w:rPr>
          <w:rFonts w:eastAsia="標楷體"/>
          <w:color w:val="000000" w:themeColor="text1"/>
          <w:kern w:val="2"/>
          <w:sz w:val="20"/>
          <w:szCs w:val="20"/>
        </w:rPr>
        <w:t>表件按編號</w:t>
      </w:r>
      <w:proofErr w:type="gramEnd"/>
      <w:r w:rsidRPr="001D4D7A">
        <w:rPr>
          <w:rFonts w:eastAsia="標楷體"/>
          <w:color w:val="000000" w:themeColor="text1"/>
          <w:kern w:val="2"/>
          <w:sz w:val="20"/>
          <w:szCs w:val="20"/>
        </w:rPr>
        <w:t>順序由上而下，整理齊全，用迴紋針夾於左上角，於報名期間親自現場報名或平放裝入「報名專用信封」內，填寫信封正面之繳交證件清單後，以限時掛號郵寄報名。</w:t>
      </w:r>
    </w:p>
    <w:p w:rsidR="00C564AD" w:rsidRPr="001D4D7A" w:rsidRDefault="00C564AD" w:rsidP="001D4D7A">
      <w:pPr>
        <w:numPr>
          <w:ilvl w:val="0"/>
          <w:numId w:val="10"/>
        </w:numPr>
        <w:tabs>
          <w:tab w:val="left" w:pos="851"/>
        </w:tabs>
        <w:adjustRightInd w:val="0"/>
        <w:ind w:left="851" w:hanging="425"/>
        <w:jc w:val="both"/>
        <w:rPr>
          <w:rFonts w:eastAsia="標楷體"/>
          <w:color w:val="000000" w:themeColor="text1"/>
          <w:kern w:val="2"/>
          <w:sz w:val="20"/>
          <w:szCs w:val="20"/>
        </w:rPr>
      </w:pPr>
      <w:r w:rsidRPr="001D4D7A">
        <w:rPr>
          <w:rFonts w:eastAsia="標楷體"/>
          <w:color w:val="000000" w:themeColor="text1"/>
          <w:kern w:val="2"/>
          <w:sz w:val="20"/>
          <w:szCs w:val="20"/>
        </w:rPr>
        <w:t>報名後，如因缺少證件以致無法審理時，其涉及個人權益部份由報考者自行負責。</w:t>
      </w:r>
    </w:p>
    <w:p w:rsidR="00C564AD" w:rsidRPr="001D4D7A" w:rsidRDefault="00C564AD" w:rsidP="001D4D7A">
      <w:pPr>
        <w:numPr>
          <w:ilvl w:val="0"/>
          <w:numId w:val="10"/>
        </w:numPr>
        <w:tabs>
          <w:tab w:val="left" w:pos="851"/>
        </w:tabs>
        <w:adjustRightInd w:val="0"/>
        <w:ind w:left="851" w:hanging="425"/>
        <w:jc w:val="both"/>
        <w:rPr>
          <w:rFonts w:eastAsia="標楷體"/>
          <w:color w:val="000000" w:themeColor="text1"/>
          <w:kern w:val="2"/>
          <w:sz w:val="20"/>
          <w:szCs w:val="20"/>
        </w:rPr>
      </w:pPr>
      <w:r w:rsidRPr="001D4D7A">
        <w:rPr>
          <w:rFonts w:eastAsia="標楷體"/>
          <w:color w:val="000000" w:themeColor="text1"/>
          <w:kern w:val="2"/>
          <w:sz w:val="20"/>
          <w:szCs w:val="20"/>
        </w:rPr>
        <w:t>報考者，其報名資格經審查合格後，由考區承辦學校於</w:t>
      </w:r>
      <w:r w:rsidRPr="001D4D7A">
        <w:rPr>
          <w:rFonts w:eastAsia="標楷體"/>
          <w:color w:val="000000" w:themeColor="text1"/>
          <w:kern w:val="2"/>
          <w:sz w:val="20"/>
          <w:szCs w:val="20"/>
        </w:rPr>
        <w:t>104</w:t>
      </w:r>
      <w:r w:rsidRPr="001D4D7A">
        <w:rPr>
          <w:rFonts w:eastAsia="標楷體"/>
          <w:color w:val="000000" w:themeColor="text1"/>
          <w:kern w:val="2"/>
          <w:sz w:val="20"/>
          <w:szCs w:val="20"/>
        </w:rPr>
        <w:t>年</w:t>
      </w:r>
      <w:r w:rsidRPr="001D4D7A">
        <w:rPr>
          <w:rFonts w:eastAsia="標楷體"/>
          <w:color w:val="000000" w:themeColor="text1"/>
          <w:kern w:val="2"/>
          <w:sz w:val="20"/>
          <w:szCs w:val="20"/>
        </w:rPr>
        <w:t>10</w:t>
      </w:r>
      <w:r w:rsidRPr="001D4D7A">
        <w:rPr>
          <w:rFonts w:eastAsia="標楷體"/>
          <w:color w:val="000000" w:themeColor="text1"/>
          <w:kern w:val="2"/>
          <w:sz w:val="20"/>
          <w:szCs w:val="20"/>
        </w:rPr>
        <w:t>月</w:t>
      </w:r>
      <w:r w:rsidRPr="001D4D7A">
        <w:rPr>
          <w:rFonts w:eastAsia="標楷體"/>
          <w:color w:val="000000" w:themeColor="text1"/>
          <w:kern w:val="2"/>
          <w:sz w:val="20"/>
          <w:szCs w:val="20"/>
        </w:rPr>
        <w:t>16</w:t>
      </w:r>
      <w:r w:rsidRPr="001D4D7A">
        <w:rPr>
          <w:rFonts w:eastAsia="標楷體"/>
          <w:color w:val="000000" w:themeColor="text1"/>
          <w:kern w:val="2"/>
          <w:sz w:val="20"/>
          <w:szCs w:val="20"/>
        </w:rPr>
        <w:t>日（星期五）前以限時掛號郵件寄發准考證與職業證照正本。報名資格審查</w:t>
      </w:r>
      <w:proofErr w:type="gramStart"/>
      <w:r w:rsidRPr="001D4D7A">
        <w:rPr>
          <w:rFonts w:eastAsia="標楷體"/>
          <w:color w:val="000000" w:themeColor="text1"/>
          <w:kern w:val="2"/>
          <w:sz w:val="20"/>
          <w:szCs w:val="20"/>
        </w:rPr>
        <w:t>不</w:t>
      </w:r>
      <w:proofErr w:type="gramEnd"/>
      <w:r w:rsidRPr="001D4D7A">
        <w:rPr>
          <w:rFonts w:eastAsia="標楷體"/>
          <w:color w:val="000000" w:themeColor="text1"/>
          <w:kern w:val="2"/>
          <w:sz w:val="20"/>
          <w:szCs w:val="20"/>
        </w:rPr>
        <w:t>合格者，其不合格理由亦以書面方式通知同日寄發，截至</w:t>
      </w:r>
      <w:r w:rsidRPr="001D4D7A">
        <w:rPr>
          <w:rFonts w:eastAsia="標楷體"/>
          <w:color w:val="000000" w:themeColor="text1"/>
          <w:kern w:val="2"/>
          <w:sz w:val="20"/>
          <w:szCs w:val="20"/>
        </w:rPr>
        <w:t>104</w:t>
      </w:r>
      <w:r w:rsidRPr="001D4D7A">
        <w:rPr>
          <w:rFonts w:eastAsia="標楷體"/>
          <w:color w:val="000000" w:themeColor="text1"/>
          <w:kern w:val="2"/>
          <w:sz w:val="20"/>
          <w:szCs w:val="20"/>
        </w:rPr>
        <w:t>年</w:t>
      </w:r>
      <w:r w:rsidRPr="001D4D7A">
        <w:rPr>
          <w:rFonts w:eastAsia="標楷體"/>
          <w:color w:val="000000" w:themeColor="text1"/>
          <w:kern w:val="2"/>
          <w:sz w:val="20"/>
          <w:szCs w:val="20"/>
        </w:rPr>
        <w:t>10</w:t>
      </w:r>
      <w:r w:rsidRPr="001D4D7A">
        <w:rPr>
          <w:rFonts w:eastAsia="標楷體"/>
          <w:color w:val="000000" w:themeColor="text1"/>
          <w:kern w:val="2"/>
          <w:sz w:val="20"/>
          <w:szCs w:val="20"/>
        </w:rPr>
        <w:t>月</w:t>
      </w:r>
      <w:r w:rsidRPr="001D4D7A">
        <w:rPr>
          <w:rFonts w:eastAsia="標楷體"/>
          <w:color w:val="000000" w:themeColor="text1"/>
          <w:kern w:val="2"/>
          <w:sz w:val="20"/>
          <w:szCs w:val="20"/>
        </w:rPr>
        <w:t>20</w:t>
      </w:r>
      <w:r w:rsidRPr="001D4D7A">
        <w:rPr>
          <w:rFonts w:eastAsia="標楷體"/>
          <w:color w:val="000000" w:themeColor="text1"/>
          <w:kern w:val="2"/>
          <w:sz w:val="20"/>
          <w:szCs w:val="20"/>
        </w:rPr>
        <w:t>日（星期二）未收到者，請直接與考區承辦學校聯繫。</w:t>
      </w:r>
    </w:p>
    <w:p w:rsidR="00C564AD" w:rsidRPr="001D4D7A" w:rsidRDefault="00C564AD" w:rsidP="001D4D7A">
      <w:pPr>
        <w:numPr>
          <w:ilvl w:val="0"/>
          <w:numId w:val="10"/>
        </w:numPr>
        <w:tabs>
          <w:tab w:val="left" w:pos="851"/>
        </w:tabs>
        <w:adjustRightInd w:val="0"/>
        <w:ind w:left="851" w:hanging="425"/>
        <w:jc w:val="both"/>
        <w:rPr>
          <w:rFonts w:eastAsia="標楷體"/>
          <w:color w:val="000000" w:themeColor="text1"/>
          <w:kern w:val="2"/>
          <w:sz w:val="20"/>
          <w:szCs w:val="20"/>
        </w:rPr>
      </w:pPr>
      <w:r w:rsidRPr="001D4D7A">
        <w:rPr>
          <w:rFonts w:eastAsia="標楷體"/>
          <w:color w:val="000000" w:themeColor="text1"/>
          <w:sz w:val="20"/>
          <w:szCs w:val="20"/>
        </w:rPr>
        <w:t>報考者於報名後，如通訊地址有異動者，應主動聯絡報考考區承辦學校辦理變更，因異動而未及時更正，致影響個人權益者，由報考者自行負責。</w:t>
      </w:r>
    </w:p>
    <w:p w:rsidR="00C564AD" w:rsidRDefault="00C564AD" w:rsidP="001D4D7A">
      <w:pPr>
        <w:numPr>
          <w:ilvl w:val="0"/>
          <w:numId w:val="10"/>
        </w:numPr>
        <w:tabs>
          <w:tab w:val="left" w:pos="851"/>
        </w:tabs>
        <w:adjustRightInd w:val="0"/>
        <w:ind w:left="851" w:hanging="425"/>
        <w:jc w:val="both"/>
        <w:rPr>
          <w:rFonts w:eastAsia="標楷體"/>
          <w:color w:val="000000" w:themeColor="text1"/>
          <w:sz w:val="20"/>
          <w:szCs w:val="20"/>
        </w:rPr>
      </w:pPr>
      <w:r w:rsidRPr="001D4D7A">
        <w:rPr>
          <w:rFonts w:eastAsia="標楷體"/>
          <w:color w:val="000000" w:themeColor="text1"/>
          <w:sz w:val="20"/>
          <w:szCs w:val="20"/>
        </w:rPr>
        <w:lastRenderedPageBreak/>
        <w:t>身心障礙國民應加繳驗身心障礙手冊或政府單位核發之身心障礙證明正本，並於報名表張貼正、反面影印本各</w:t>
      </w:r>
      <w:r w:rsidRPr="001D4D7A">
        <w:rPr>
          <w:rFonts w:eastAsia="標楷體"/>
          <w:color w:val="000000" w:themeColor="text1"/>
          <w:sz w:val="20"/>
          <w:szCs w:val="20"/>
        </w:rPr>
        <w:t>1</w:t>
      </w:r>
      <w:r w:rsidRPr="001D4D7A">
        <w:rPr>
          <w:rFonts w:eastAsia="標楷體"/>
          <w:color w:val="000000" w:themeColor="text1"/>
          <w:sz w:val="20"/>
          <w:szCs w:val="20"/>
        </w:rPr>
        <w:t>份，正本驗畢歸還。</w:t>
      </w:r>
    </w:p>
    <w:p w:rsidR="001D4D7A" w:rsidRPr="001D4D7A" w:rsidRDefault="001D4D7A" w:rsidP="009A29B9">
      <w:pPr>
        <w:tabs>
          <w:tab w:val="left" w:pos="851"/>
        </w:tabs>
        <w:adjustRightInd w:val="0"/>
        <w:jc w:val="both"/>
        <w:rPr>
          <w:rFonts w:eastAsia="標楷體"/>
          <w:color w:val="000000" w:themeColor="text1"/>
          <w:sz w:val="20"/>
          <w:szCs w:val="20"/>
        </w:rPr>
      </w:pPr>
    </w:p>
    <w:p w:rsidR="00C564AD" w:rsidRPr="001D4D7A" w:rsidRDefault="00C564AD" w:rsidP="001D4D7A">
      <w:pPr>
        <w:adjustRightInd w:val="0"/>
        <w:spacing w:beforeLines="50" w:before="180" w:afterLines="50" w:after="180"/>
        <w:jc w:val="both"/>
        <w:rPr>
          <w:rFonts w:eastAsia="標楷體"/>
          <w:b/>
          <w:color w:val="000000" w:themeColor="text1"/>
          <w:kern w:val="2"/>
        </w:rPr>
      </w:pPr>
      <w:r w:rsidRPr="001D4D7A">
        <w:rPr>
          <w:rFonts w:eastAsia="標楷體"/>
          <w:b/>
          <w:color w:val="000000" w:themeColor="text1"/>
          <w:kern w:val="2"/>
        </w:rPr>
        <w:t>捌、簡章及報名表件索取</w:t>
      </w:r>
    </w:p>
    <w:p w:rsidR="00C564AD" w:rsidRPr="001D4D7A" w:rsidRDefault="00C564AD" w:rsidP="001D4D7A">
      <w:pPr>
        <w:numPr>
          <w:ilvl w:val="0"/>
          <w:numId w:val="6"/>
        </w:numPr>
        <w:tabs>
          <w:tab w:val="left" w:pos="993"/>
          <w:tab w:val="left" w:pos="1134"/>
          <w:tab w:val="left" w:pos="2410"/>
        </w:tabs>
        <w:adjustRightInd w:val="0"/>
        <w:ind w:left="1985" w:hanging="1560"/>
        <w:jc w:val="both"/>
        <w:rPr>
          <w:rFonts w:eastAsia="標楷體"/>
          <w:color w:val="000000" w:themeColor="text1"/>
          <w:kern w:val="2"/>
          <w:sz w:val="20"/>
          <w:szCs w:val="20"/>
        </w:rPr>
      </w:pPr>
      <w:r w:rsidRPr="001D4D7A">
        <w:rPr>
          <w:rFonts w:eastAsia="標楷體"/>
          <w:color w:val="000000" w:themeColor="text1"/>
          <w:kern w:val="2"/>
          <w:sz w:val="20"/>
          <w:szCs w:val="20"/>
        </w:rPr>
        <w:t>現場索取：簡章及報名表件（內含報名表及存根乙份、工作經驗證明書乙份、筆試成績複查申請表乙份及專用信封</w:t>
      </w:r>
      <w:r w:rsidRPr="001D4D7A">
        <w:rPr>
          <w:rFonts w:eastAsia="標楷體"/>
          <w:color w:val="000000" w:themeColor="text1"/>
          <w:kern w:val="2"/>
          <w:sz w:val="20"/>
          <w:szCs w:val="20"/>
        </w:rPr>
        <w:t>4</w:t>
      </w:r>
      <w:r w:rsidRPr="001D4D7A">
        <w:rPr>
          <w:rFonts w:eastAsia="標楷體"/>
          <w:color w:val="000000" w:themeColor="text1"/>
          <w:kern w:val="2"/>
          <w:sz w:val="20"/>
          <w:szCs w:val="20"/>
        </w:rPr>
        <w:t>只），請向考區承辦學校免費索取。</w:t>
      </w:r>
    </w:p>
    <w:p w:rsidR="00C564AD" w:rsidRPr="001D4D7A" w:rsidRDefault="00C564AD" w:rsidP="001D4D7A">
      <w:pPr>
        <w:numPr>
          <w:ilvl w:val="0"/>
          <w:numId w:val="6"/>
        </w:numPr>
        <w:tabs>
          <w:tab w:val="left" w:pos="993"/>
          <w:tab w:val="left" w:pos="1134"/>
          <w:tab w:val="left" w:pos="2410"/>
        </w:tabs>
        <w:adjustRightInd w:val="0"/>
        <w:ind w:left="1985" w:hanging="1560"/>
        <w:jc w:val="both"/>
        <w:rPr>
          <w:rFonts w:eastAsia="標楷體"/>
          <w:color w:val="000000" w:themeColor="text1"/>
          <w:kern w:val="2"/>
          <w:sz w:val="20"/>
          <w:szCs w:val="20"/>
        </w:rPr>
      </w:pPr>
      <w:r w:rsidRPr="001D4D7A">
        <w:rPr>
          <w:rFonts w:eastAsia="標楷體"/>
          <w:color w:val="000000" w:themeColor="text1"/>
          <w:kern w:val="2"/>
          <w:sz w:val="20"/>
          <w:szCs w:val="20"/>
        </w:rPr>
        <w:t>簡章函索：請用大型回郵信封（</w:t>
      </w:r>
      <w:r w:rsidRPr="001D4D7A">
        <w:rPr>
          <w:rFonts w:eastAsia="標楷體"/>
          <w:color w:val="000000" w:themeColor="text1"/>
          <w:kern w:val="2"/>
          <w:sz w:val="20"/>
          <w:szCs w:val="20"/>
        </w:rPr>
        <w:t>A3</w:t>
      </w:r>
      <w:r w:rsidRPr="001D4D7A">
        <w:rPr>
          <w:rFonts w:eastAsia="標楷體"/>
          <w:color w:val="000000" w:themeColor="text1"/>
          <w:kern w:val="2"/>
          <w:sz w:val="20"/>
          <w:szCs w:val="20"/>
        </w:rPr>
        <w:t>規格），貼足郵資（選擇以掛號寄達者每份</w:t>
      </w:r>
      <w:r w:rsidRPr="001D4D7A">
        <w:rPr>
          <w:rFonts w:eastAsia="標楷體"/>
          <w:color w:val="000000" w:themeColor="text1"/>
          <w:kern w:val="2"/>
          <w:sz w:val="20"/>
          <w:szCs w:val="20"/>
        </w:rPr>
        <w:t>32</w:t>
      </w:r>
      <w:r w:rsidRPr="001D4D7A">
        <w:rPr>
          <w:rFonts w:eastAsia="標楷體"/>
          <w:color w:val="000000" w:themeColor="text1"/>
          <w:kern w:val="2"/>
          <w:sz w:val="20"/>
          <w:szCs w:val="20"/>
        </w:rPr>
        <w:t>元，</w:t>
      </w:r>
      <w:r w:rsidRPr="001D4D7A">
        <w:rPr>
          <w:rFonts w:eastAsia="標楷體"/>
          <w:color w:val="000000" w:themeColor="text1"/>
          <w:sz w:val="20"/>
          <w:szCs w:val="20"/>
        </w:rPr>
        <w:t>選擇以限時掛號寄達者每份</w:t>
      </w:r>
      <w:r w:rsidRPr="001D4D7A">
        <w:rPr>
          <w:rFonts w:eastAsia="標楷體"/>
          <w:color w:val="000000" w:themeColor="text1"/>
          <w:sz w:val="20"/>
          <w:szCs w:val="20"/>
        </w:rPr>
        <w:t>52</w:t>
      </w:r>
      <w:r w:rsidRPr="001D4D7A">
        <w:rPr>
          <w:rFonts w:eastAsia="標楷體"/>
          <w:color w:val="000000" w:themeColor="text1"/>
          <w:sz w:val="20"/>
          <w:szCs w:val="20"/>
        </w:rPr>
        <w:t>元，考生自行依選擇郵寄方式購買足額郵票，並考量郵寄時程</w:t>
      </w:r>
      <w:r w:rsidRPr="001D4D7A">
        <w:rPr>
          <w:rFonts w:eastAsia="標楷體"/>
          <w:color w:val="000000" w:themeColor="text1"/>
          <w:kern w:val="2"/>
          <w:sz w:val="20"/>
          <w:szCs w:val="20"/>
        </w:rPr>
        <w:t>），書明收件人姓名、地址及郵遞區號，寄送各考區承辦學校索取，限期</w:t>
      </w:r>
      <w:r w:rsidRPr="001D4D7A">
        <w:rPr>
          <w:rFonts w:eastAsia="標楷體"/>
          <w:color w:val="000000" w:themeColor="text1"/>
          <w:kern w:val="2"/>
          <w:sz w:val="20"/>
          <w:szCs w:val="20"/>
        </w:rPr>
        <w:t>104</w:t>
      </w:r>
      <w:r w:rsidRPr="001D4D7A">
        <w:rPr>
          <w:rFonts w:eastAsia="標楷體"/>
          <w:color w:val="000000" w:themeColor="text1"/>
          <w:kern w:val="2"/>
          <w:sz w:val="20"/>
          <w:szCs w:val="20"/>
        </w:rPr>
        <w:t>年</w:t>
      </w:r>
      <w:r w:rsidRPr="001D4D7A">
        <w:rPr>
          <w:rFonts w:eastAsia="標楷體"/>
          <w:color w:val="000000" w:themeColor="text1"/>
          <w:kern w:val="2"/>
          <w:sz w:val="20"/>
          <w:szCs w:val="20"/>
        </w:rPr>
        <w:t>9</w:t>
      </w:r>
      <w:r w:rsidRPr="001D4D7A">
        <w:rPr>
          <w:rFonts w:eastAsia="標楷體"/>
          <w:color w:val="000000" w:themeColor="text1"/>
          <w:kern w:val="2"/>
          <w:sz w:val="20"/>
          <w:szCs w:val="20"/>
        </w:rPr>
        <w:t>月</w:t>
      </w:r>
      <w:r w:rsidRPr="001D4D7A">
        <w:rPr>
          <w:rFonts w:eastAsia="標楷體"/>
          <w:color w:val="000000" w:themeColor="text1"/>
          <w:kern w:val="2"/>
          <w:sz w:val="20"/>
          <w:szCs w:val="20"/>
        </w:rPr>
        <w:t>11</w:t>
      </w:r>
      <w:r w:rsidRPr="001D4D7A">
        <w:rPr>
          <w:rFonts w:eastAsia="標楷體"/>
          <w:color w:val="000000" w:themeColor="text1"/>
          <w:kern w:val="2"/>
          <w:sz w:val="20"/>
          <w:szCs w:val="20"/>
        </w:rPr>
        <w:t>日（星期五）以前（郵戳為憑）。</w:t>
      </w:r>
    </w:p>
    <w:p w:rsidR="00C564AD" w:rsidRPr="001D4D7A" w:rsidRDefault="00C564AD" w:rsidP="001D4D7A">
      <w:pPr>
        <w:numPr>
          <w:ilvl w:val="0"/>
          <w:numId w:val="6"/>
        </w:numPr>
        <w:tabs>
          <w:tab w:val="left" w:pos="993"/>
          <w:tab w:val="left" w:pos="1134"/>
          <w:tab w:val="left" w:pos="2410"/>
        </w:tabs>
        <w:adjustRightInd w:val="0"/>
        <w:ind w:left="1985" w:hanging="1560"/>
        <w:jc w:val="both"/>
        <w:rPr>
          <w:rFonts w:eastAsia="標楷體"/>
          <w:color w:val="000000" w:themeColor="text1"/>
          <w:sz w:val="20"/>
          <w:szCs w:val="20"/>
        </w:rPr>
      </w:pPr>
      <w:r w:rsidRPr="001D4D7A">
        <w:rPr>
          <w:rFonts w:eastAsia="標楷體"/>
          <w:color w:val="000000" w:themeColor="text1"/>
          <w:sz w:val="20"/>
          <w:szCs w:val="20"/>
        </w:rPr>
        <w:t>網路下載：在各考區承辦學校網站，點選網頁上選單『學力鑑定相關資料網頁』選項，提供報名資料檔案下載服務，將簡章</w:t>
      </w:r>
      <w:r w:rsidRPr="001D4D7A">
        <w:rPr>
          <w:rFonts w:eastAsia="標楷體"/>
          <w:b/>
          <w:color w:val="000000" w:themeColor="text1"/>
          <w:sz w:val="20"/>
          <w:szCs w:val="20"/>
        </w:rPr>
        <w:t>、工作經驗證明書、筆試成績複查申請表、專用信封封面</w:t>
      </w:r>
      <w:r w:rsidRPr="001D4D7A">
        <w:rPr>
          <w:rFonts w:eastAsia="標楷體"/>
          <w:b/>
          <w:color w:val="000000" w:themeColor="text1"/>
          <w:sz w:val="20"/>
          <w:szCs w:val="20"/>
        </w:rPr>
        <w:t>4</w:t>
      </w:r>
      <w:r w:rsidRPr="001D4D7A">
        <w:rPr>
          <w:rFonts w:eastAsia="標楷體"/>
          <w:b/>
          <w:color w:val="000000" w:themeColor="text1"/>
          <w:sz w:val="20"/>
          <w:szCs w:val="20"/>
        </w:rPr>
        <w:t>只、報名表存根</w:t>
      </w:r>
      <w:r w:rsidRPr="001D4D7A">
        <w:rPr>
          <w:rFonts w:eastAsia="標楷體"/>
          <w:color w:val="000000" w:themeColor="text1"/>
          <w:sz w:val="20"/>
          <w:szCs w:val="20"/>
        </w:rPr>
        <w:t>，以</w:t>
      </w:r>
      <w:r w:rsidRPr="001D4D7A">
        <w:rPr>
          <w:rFonts w:eastAsia="標楷體"/>
          <w:color w:val="000000" w:themeColor="text1"/>
          <w:sz w:val="20"/>
          <w:szCs w:val="20"/>
        </w:rPr>
        <w:t>A4</w:t>
      </w:r>
      <w:r w:rsidRPr="001D4D7A">
        <w:rPr>
          <w:rFonts w:eastAsia="標楷體"/>
          <w:color w:val="000000" w:themeColor="text1"/>
          <w:sz w:val="20"/>
          <w:szCs w:val="20"/>
        </w:rPr>
        <w:t>單面紙張尺寸下載列印；</w:t>
      </w:r>
      <w:r w:rsidRPr="001D4D7A">
        <w:rPr>
          <w:rFonts w:eastAsia="標楷體"/>
          <w:b/>
          <w:color w:val="000000" w:themeColor="text1"/>
          <w:sz w:val="20"/>
          <w:szCs w:val="20"/>
        </w:rPr>
        <w:t>報名表</w:t>
      </w:r>
      <w:r w:rsidRPr="001D4D7A">
        <w:rPr>
          <w:rFonts w:eastAsia="標楷體"/>
          <w:color w:val="000000" w:themeColor="text1"/>
          <w:sz w:val="20"/>
          <w:szCs w:val="20"/>
        </w:rPr>
        <w:t>以</w:t>
      </w:r>
      <w:r w:rsidRPr="001D4D7A">
        <w:rPr>
          <w:rFonts w:eastAsia="標楷體"/>
          <w:color w:val="000000" w:themeColor="text1"/>
          <w:sz w:val="20"/>
          <w:szCs w:val="20"/>
        </w:rPr>
        <w:t>B4</w:t>
      </w:r>
      <w:r w:rsidRPr="001D4D7A">
        <w:rPr>
          <w:rFonts w:eastAsia="標楷體"/>
          <w:color w:val="000000" w:themeColor="text1"/>
          <w:sz w:val="20"/>
          <w:szCs w:val="20"/>
        </w:rPr>
        <w:t>雙面紙張尺寸列印</w:t>
      </w:r>
      <w:proofErr w:type="gramStart"/>
      <w:r w:rsidRPr="001D4D7A">
        <w:rPr>
          <w:rFonts w:eastAsia="標楷體"/>
          <w:color w:val="000000" w:themeColor="text1"/>
          <w:sz w:val="20"/>
          <w:szCs w:val="20"/>
        </w:rPr>
        <w:t>清楚（</w:t>
      </w:r>
      <w:proofErr w:type="gramEnd"/>
      <w:r w:rsidRPr="001D4D7A">
        <w:rPr>
          <w:rFonts w:eastAsia="標楷體"/>
          <w:color w:val="000000" w:themeColor="text1"/>
          <w:sz w:val="20"/>
          <w:szCs w:val="20"/>
        </w:rPr>
        <w:t>未依規定列印、紙張規格不符者，概不受理報名）。</w:t>
      </w:r>
    </w:p>
    <w:p w:rsidR="00C564AD" w:rsidRPr="001D4D7A" w:rsidRDefault="00C564AD" w:rsidP="001D4D7A">
      <w:pPr>
        <w:widowControl w:val="0"/>
        <w:spacing w:beforeLines="50" w:before="180" w:afterLines="50" w:after="180"/>
        <w:rPr>
          <w:rFonts w:eastAsia="標楷體"/>
          <w:b/>
          <w:color w:val="000000" w:themeColor="text1"/>
          <w:kern w:val="2"/>
        </w:rPr>
      </w:pPr>
      <w:r w:rsidRPr="001D4D7A">
        <w:rPr>
          <w:rFonts w:eastAsia="標楷體"/>
          <w:b/>
          <w:color w:val="000000" w:themeColor="text1"/>
          <w:kern w:val="2"/>
        </w:rPr>
        <w:t>玖、考試日期與考</w:t>
      </w:r>
      <w:proofErr w:type="gramStart"/>
      <w:r w:rsidRPr="001D4D7A">
        <w:rPr>
          <w:rFonts w:eastAsia="標楷體"/>
          <w:b/>
          <w:color w:val="000000" w:themeColor="text1"/>
          <w:kern w:val="2"/>
        </w:rPr>
        <w:t>科</w:t>
      </w:r>
      <w:proofErr w:type="gramEnd"/>
      <w:r w:rsidRPr="001D4D7A">
        <w:rPr>
          <w:rFonts w:eastAsia="標楷體"/>
          <w:b/>
          <w:color w:val="000000" w:themeColor="text1"/>
          <w:kern w:val="2"/>
        </w:rPr>
        <w:t>科目</w:t>
      </w:r>
    </w:p>
    <w:p w:rsidR="00C564AD" w:rsidRPr="001D4D7A" w:rsidRDefault="00C564AD" w:rsidP="001D4D7A">
      <w:pPr>
        <w:numPr>
          <w:ilvl w:val="0"/>
          <w:numId w:val="5"/>
        </w:numPr>
        <w:tabs>
          <w:tab w:val="left" w:pos="993"/>
        </w:tabs>
        <w:adjustRightInd w:val="0"/>
        <w:ind w:left="964" w:hanging="482"/>
        <w:jc w:val="both"/>
        <w:rPr>
          <w:rFonts w:eastAsia="標楷體"/>
          <w:color w:val="000000" w:themeColor="text1"/>
          <w:kern w:val="2"/>
          <w:sz w:val="20"/>
          <w:szCs w:val="20"/>
        </w:rPr>
      </w:pPr>
      <w:r w:rsidRPr="001D4D7A">
        <w:rPr>
          <w:rFonts w:eastAsia="標楷體"/>
          <w:color w:val="000000" w:themeColor="text1"/>
          <w:kern w:val="2"/>
          <w:sz w:val="20"/>
          <w:szCs w:val="20"/>
        </w:rPr>
        <w:t>考試科目為國文、英文、生活領域（含計算機概論、生涯規劃、法律與生活各</w:t>
      </w:r>
      <w:proofErr w:type="gramStart"/>
      <w:r w:rsidRPr="001D4D7A">
        <w:rPr>
          <w:rFonts w:eastAsia="標楷體"/>
          <w:color w:val="000000" w:themeColor="text1"/>
          <w:kern w:val="2"/>
          <w:sz w:val="20"/>
          <w:szCs w:val="20"/>
        </w:rPr>
        <w:t>佔</w:t>
      </w:r>
      <w:proofErr w:type="gramEnd"/>
      <w:r w:rsidRPr="001D4D7A">
        <w:rPr>
          <w:rFonts w:eastAsia="標楷體"/>
          <w:color w:val="000000" w:themeColor="text1"/>
          <w:kern w:val="2"/>
          <w:sz w:val="20"/>
          <w:szCs w:val="20"/>
        </w:rPr>
        <w:t>3</w:t>
      </w:r>
      <w:r w:rsidRPr="001D4D7A">
        <w:rPr>
          <w:rFonts w:eastAsia="標楷體"/>
          <w:color w:val="000000" w:themeColor="text1"/>
          <w:kern w:val="2"/>
          <w:sz w:val="20"/>
          <w:szCs w:val="20"/>
        </w:rPr>
        <w:t>分之</w:t>
      </w:r>
      <w:r w:rsidRPr="001D4D7A">
        <w:rPr>
          <w:rFonts w:eastAsia="標楷體"/>
          <w:color w:val="000000" w:themeColor="text1"/>
          <w:kern w:val="2"/>
          <w:sz w:val="20"/>
          <w:szCs w:val="20"/>
        </w:rPr>
        <w:t>1</w:t>
      </w:r>
      <w:r w:rsidRPr="001D4D7A">
        <w:rPr>
          <w:rFonts w:eastAsia="標楷體"/>
          <w:color w:val="000000" w:themeColor="text1"/>
          <w:kern w:val="2"/>
          <w:sz w:val="20"/>
          <w:szCs w:val="20"/>
        </w:rPr>
        <w:t>為原則）等三科，每</w:t>
      </w:r>
      <w:proofErr w:type="gramStart"/>
      <w:r w:rsidRPr="001D4D7A">
        <w:rPr>
          <w:rFonts w:eastAsia="標楷體"/>
          <w:color w:val="000000" w:themeColor="text1"/>
          <w:kern w:val="2"/>
          <w:sz w:val="20"/>
          <w:szCs w:val="20"/>
        </w:rPr>
        <w:t>科均以</w:t>
      </w:r>
      <w:proofErr w:type="gramEnd"/>
      <w:r w:rsidRPr="001D4D7A">
        <w:rPr>
          <w:rFonts w:eastAsia="標楷體"/>
          <w:color w:val="000000" w:themeColor="text1"/>
          <w:kern w:val="2"/>
          <w:sz w:val="20"/>
          <w:szCs w:val="20"/>
        </w:rPr>
        <w:t>60</w:t>
      </w:r>
      <w:r w:rsidRPr="001D4D7A">
        <w:rPr>
          <w:rFonts w:eastAsia="標楷體"/>
          <w:color w:val="000000" w:themeColor="text1"/>
          <w:kern w:val="2"/>
          <w:sz w:val="20"/>
          <w:szCs w:val="20"/>
        </w:rPr>
        <w:t>分為及格，</w:t>
      </w:r>
      <w:r w:rsidRPr="001D4D7A">
        <w:rPr>
          <w:rFonts w:eastAsia="標楷體"/>
          <w:color w:val="000000" w:themeColor="text1"/>
          <w:kern w:val="2"/>
          <w:sz w:val="20"/>
          <w:szCs w:val="20"/>
        </w:rPr>
        <w:t>100</w:t>
      </w:r>
      <w:r w:rsidRPr="001D4D7A">
        <w:rPr>
          <w:rFonts w:eastAsia="標楷體"/>
          <w:color w:val="000000" w:themeColor="text1"/>
          <w:kern w:val="2"/>
          <w:sz w:val="20"/>
          <w:szCs w:val="20"/>
        </w:rPr>
        <w:t>分為滿分。</w:t>
      </w:r>
    </w:p>
    <w:p w:rsidR="00C564AD" w:rsidRPr="001D4D7A" w:rsidRDefault="00C564AD" w:rsidP="001D4D7A">
      <w:pPr>
        <w:numPr>
          <w:ilvl w:val="0"/>
          <w:numId w:val="5"/>
        </w:numPr>
        <w:tabs>
          <w:tab w:val="left" w:pos="993"/>
        </w:tabs>
        <w:adjustRightInd w:val="0"/>
        <w:ind w:left="964" w:hanging="482"/>
        <w:jc w:val="both"/>
        <w:rPr>
          <w:rFonts w:eastAsia="標楷體"/>
          <w:color w:val="000000" w:themeColor="text1"/>
          <w:kern w:val="2"/>
          <w:sz w:val="20"/>
          <w:szCs w:val="20"/>
        </w:rPr>
      </w:pPr>
      <w:r w:rsidRPr="001D4D7A">
        <w:rPr>
          <w:rFonts w:eastAsia="標楷體"/>
          <w:color w:val="000000" w:themeColor="text1"/>
          <w:kern w:val="2"/>
          <w:sz w:val="20"/>
          <w:szCs w:val="20"/>
        </w:rPr>
        <w:t>考試</w:t>
      </w:r>
      <w:proofErr w:type="gramStart"/>
      <w:r w:rsidRPr="001D4D7A">
        <w:rPr>
          <w:rFonts w:eastAsia="標楷體"/>
          <w:color w:val="000000" w:themeColor="text1"/>
          <w:kern w:val="2"/>
          <w:sz w:val="20"/>
          <w:szCs w:val="20"/>
        </w:rPr>
        <w:t>採</w:t>
      </w:r>
      <w:proofErr w:type="gramEnd"/>
      <w:r w:rsidRPr="001D4D7A">
        <w:rPr>
          <w:rFonts w:eastAsia="標楷體"/>
          <w:color w:val="000000" w:themeColor="text1"/>
          <w:kern w:val="2"/>
          <w:sz w:val="20"/>
          <w:szCs w:val="20"/>
        </w:rPr>
        <w:t>單一答案選擇題，四選</w:t>
      </w:r>
      <w:proofErr w:type="gramStart"/>
      <w:r w:rsidRPr="001D4D7A">
        <w:rPr>
          <w:rFonts w:eastAsia="標楷體"/>
          <w:color w:val="000000" w:themeColor="text1"/>
          <w:kern w:val="2"/>
          <w:sz w:val="20"/>
          <w:szCs w:val="20"/>
        </w:rPr>
        <w:t>一</w:t>
      </w:r>
      <w:proofErr w:type="gramEnd"/>
      <w:r w:rsidRPr="001D4D7A">
        <w:rPr>
          <w:rFonts w:eastAsia="標楷體"/>
          <w:color w:val="000000" w:themeColor="text1"/>
          <w:kern w:val="2"/>
          <w:sz w:val="20"/>
          <w:szCs w:val="20"/>
        </w:rPr>
        <w:t>且答錯不倒扣方式辦理，作答時限用黑色２</w:t>
      </w:r>
      <w:proofErr w:type="gramStart"/>
      <w:r w:rsidRPr="001D4D7A">
        <w:rPr>
          <w:rFonts w:eastAsia="標楷體"/>
          <w:color w:val="000000" w:themeColor="text1"/>
          <w:kern w:val="2"/>
          <w:sz w:val="20"/>
          <w:szCs w:val="20"/>
        </w:rPr>
        <w:t>Ｂ</w:t>
      </w:r>
      <w:proofErr w:type="gramEnd"/>
      <w:r w:rsidRPr="001D4D7A">
        <w:rPr>
          <w:rFonts w:eastAsia="標楷體"/>
          <w:color w:val="000000" w:themeColor="text1"/>
          <w:kern w:val="2"/>
          <w:sz w:val="20"/>
          <w:szCs w:val="20"/>
        </w:rPr>
        <w:t>鉛筆在答案卡上規定範圍</w:t>
      </w:r>
      <w:proofErr w:type="gramStart"/>
      <w:r w:rsidRPr="001D4D7A">
        <w:rPr>
          <w:rFonts w:eastAsia="標楷體"/>
          <w:color w:val="000000" w:themeColor="text1"/>
          <w:kern w:val="2"/>
          <w:sz w:val="20"/>
          <w:szCs w:val="20"/>
        </w:rPr>
        <w:t>內劃記答案</w:t>
      </w:r>
      <w:proofErr w:type="gramEnd"/>
      <w:r w:rsidRPr="001D4D7A">
        <w:rPr>
          <w:rFonts w:eastAsia="標楷體"/>
          <w:color w:val="000000" w:themeColor="text1"/>
          <w:kern w:val="2"/>
          <w:sz w:val="20"/>
          <w:szCs w:val="20"/>
        </w:rPr>
        <w:t>，「應考人注意事項」刊載於准考證背面。</w:t>
      </w:r>
    </w:p>
    <w:p w:rsidR="00C564AD" w:rsidRPr="001D4D7A" w:rsidRDefault="00C564AD" w:rsidP="001D4D7A">
      <w:pPr>
        <w:numPr>
          <w:ilvl w:val="0"/>
          <w:numId w:val="5"/>
        </w:numPr>
        <w:tabs>
          <w:tab w:val="left" w:pos="993"/>
        </w:tabs>
        <w:adjustRightInd w:val="0"/>
        <w:ind w:left="964" w:hanging="482"/>
        <w:jc w:val="both"/>
        <w:rPr>
          <w:rFonts w:eastAsia="標楷體"/>
          <w:color w:val="000000" w:themeColor="text1"/>
          <w:kern w:val="2"/>
          <w:sz w:val="20"/>
          <w:szCs w:val="20"/>
        </w:rPr>
      </w:pPr>
      <w:r w:rsidRPr="001D4D7A">
        <w:rPr>
          <w:rFonts w:eastAsia="標楷體"/>
          <w:color w:val="000000" w:themeColor="text1"/>
          <w:kern w:val="2"/>
          <w:sz w:val="20"/>
          <w:szCs w:val="20"/>
        </w:rPr>
        <w:t>考試日期為</w:t>
      </w:r>
      <w:r w:rsidRPr="001D4D7A">
        <w:rPr>
          <w:rFonts w:eastAsia="標楷體"/>
          <w:color w:val="000000" w:themeColor="text1"/>
          <w:kern w:val="2"/>
          <w:sz w:val="20"/>
          <w:szCs w:val="20"/>
        </w:rPr>
        <w:t>104</w:t>
      </w:r>
      <w:r w:rsidRPr="001D4D7A">
        <w:rPr>
          <w:rFonts w:eastAsia="標楷體"/>
          <w:color w:val="000000" w:themeColor="text1"/>
          <w:kern w:val="2"/>
          <w:sz w:val="20"/>
          <w:szCs w:val="20"/>
        </w:rPr>
        <w:t>年</w:t>
      </w:r>
      <w:r w:rsidRPr="001D4D7A">
        <w:rPr>
          <w:rFonts w:eastAsia="標楷體"/>
          <w:color w:val="000000" w:themeColor="text1"/>
          <w:kern w:val="2"/>
          <w:sz w:val="20"/>
          <w:szCs w:val="20"/>
        </w:rPr>
        <w:t>10</w:t>
      </w:r>
      <w:r w:rsidRPr="001D4D7A">
        <w:rPr>
          <w:rFonts w:eastAsia="標楷體"/>
          <w:color w:val="000000" w:themeColor="text1"/>
          <w:kern w:val="2"/>
          <w:sz w:val="20"/>
          <w:szCs w:val="20"/>
        </w:rPr>
        <w:t>月</w:t>
      </w:r>
      <w:r w:rsidRPr="001D4D7A">
        <w:rPr>
          <w:rFonts w:eastAsia="標楷體"/>
          <w:color w:val="000000" w:themeColor="text1"/>
          <w:kern w:val="2"/>
          <w:sz w:val="20"/>
          <w:szCs w:val="20"/>
        </w:rPr>
        <w:t>25</w:t>
      </w:r>
      <w:r w:rsidRPr="001D4D7A">
        <w:rPr>
          <w:rFonts w:eastAsia="標楷體"/>
          <w:color w:val="000000" w:themeColor="text1"/>
          <w:kern w:val="2"/>
          <w:sz w:val="20"/>
          <w:szCs w:val="20"/>
        </w:rPr>
        <w:t>日（星期日），其時間表如下：</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1080"/>
        <w:gridCol w:w="1680"/>
        <w:gridCol w:w="1080"/>
        <w:gridCol w:w="1560"/>
        <w:gridCol w:w="1200"/>
        <w:gridCol w:w="1532"/>
      </w:tblGrid>
      <w:tr w:rsidR="00347CAC" w:rsidRPr="001D4D7A" w:rsidTr="00675B71">
        <w:trPr>
          <w:trHeight w:val="440"/>
          <w:jc w:val="center"/>
        </w:trPr>
        <w:tc>
          <w:tcPr>
            <w:tcW w:w="9120" w:type="dxa"/>
            <w:gridSpan w:val="7"/>
            <w:vAlign w:val="center"/>
          </w:tcPr>
          <w:p w:rsidR="00C564AD" w:rsidRPr="001D4D7A" w:rsidRDefault="00C564AD" w:rsidP="001D4D7A">
            <w:pPr>
              <w:widowControl w:val="0"/>
              <w:ind w:leftChars="150" w:left="360"/>
              <w:jc w:val="center"/>
              <w:rPr>
                <w:rFonts w:eastAsia="標楷體"/>
                <w:color w:val="000000" w:themeColor="text1"/>
                <w:kern w:val="2"/>
                <w:sz w:val="20"/>
                <w:szCs w:val="20"/>
              </w:rPr>
            </w:pPr>
            <w:r w:rsidRPr="001D4D7A">
              <w:rPr>
                <w:rFonts w:eastAsia="標楷體"/>
                <w:color w:val="000000" w:themeColor="text1"/>
                <w:kern w:val="2"/>
                <w:sz w:val="20"/>
                <w:szCs w:val="20"/>
              </w:rPr>
              <w:t>104</w:t>
            </w:r>
            <w:r w:rsidRPr="001D4D7A">
              <w:rPr>
                <w:rFonts w:eastAsia="標楷體"/>
                <w:color w:val="000000" w:themeColor="text1"/>
                <w:kern w:val="2"/>
                <w:sz w:val="20"/>
                <w:szCs w:val="20"/>
              </w:rPr>
              <w:t>年</w:t>
            </w:r>
            <w:r w:rsidRPr="001D4D7A">
              <w:rPr>
                <w:rFonts w:eastAsia="標楷體"/>
                <w:color w:val="000000" w:themeColor="text1"/>
                <w:kern w:val="2"/>
                <w:sz w:val="20"/>
                <w:szCs w:val="20"/>
              </w:rPr>
              <w:t>10</w:t>
            </w:r>
            <w:r w:rsidRPr="001D4D7A">
              <w:rPr>
                <w:rFonts w:eastAsia="標楷體"/>
                <w:color w:val="000000" w:themeColor="text1"/>
                <w:kern w:val="2"/>
                <w:sz w:val="20"/>
                <w:szCs w:val="20"/>
              </w:rPr>
              <w:t>月</w:t>
            </w:r>
            <w:r w:rsidRPr="001D4D7A">
              <w:rPr>
                <w:rFonts w:eastAsia="標楷體"/>
                <w:color w:val="000000" w:themeColor="text1"/>
                <w:kern w:val="2"/>
                <w:sz w:val="20"/>
                <w:szCs w:val="20"/>
              </w:rPr>
              <w:t>25</w:t>
            </w:r>
            <w:r w:rsidRPr="001D4D7A">
              <w:rPr>
                <w:rFonts w:eastAsia="標楷體"/>
                <w:color w:val="000000" w:themeColor="text1"/>
                <w:kern w:val="2"/>
                <w:sz w:val="20"/>
                <w:szCs w:val="20"/>
              </w:rPr>
              <w:t>日（星期日）</w:t>
            </w:r>
          </w:p>
        </w:tc>
      </w:tr>
      <w:tr w:rsidR="00347CAC" w:rsidRPr="001D4D7A" w:rsidTr="00675B71">
        <w:trPr>
          <w:trHeight w:val="440"/>
          <w:jc w:val="center"/>
        </w:trPr>
        <w:tc>
          <w:tcPr>
            <w:tcW w:w="988" w:type="dxa"/>
            <w:vAlign w:val="center"/>
          </w:tcPr>
          <w:p w:rsidR="00C564AD" w:rsidRPr="001D4D7A" w:rsidRDefault="00C564AD" w:rsidP="001D4D7A">
            <w:pPr>
              <w:widowControl w:val="0"/>
              <w:jc w:val="center"/>
              <w:rPr>
                <w:rFonts w:eastAsia="標楷體"/>
                <w:color w:val="000000" w:themeColor="text1"/>
                <w:kern w:val="2"/>
                <w:sz w:val="20"/>
                <w:szCs w:val="20"/>
              </w:rPr>
            </w:pPr>
            <w:r w:rsidRPr="001D4D7A">
              <w:rPr>
                <w:rFonts w:eastAsia="標楷體"/>
                <w:color w:val="000000" w:themeColor="text1"/>
                <w:kern w:val="2"/>
                <w:sz w:val="20"/>
                <w:szCs w:val="20"/>
              </w:rPr>
              <w:t>節次</w:t>
            </w:r>
          </w:p>
        </w:tc>
        <w:tc>
          <w:tcPr>
            <w:tcW w:w="1080" w:type="dxa"/>
            <w:vAlign w:val="center"/>
          </w:tcPr>
          <w:p w:rsidR="00C564AD" w:rsidRPr="001D4D7A" w:rsidRDefault="00C564AD" w:rsidP="001D4D7A">
            <w:pPr>
              <w:widowControl w:val="0"/>
              <w:jc w:val="center"/>
              <w:rPr>
                <w:rFonts w:eastAsia="標楷體"/>
                <w:color w:val="000000" w:themeColor="text1"/>
                <w:kern w:val="2"/>
                <w:sz w:val="20"/>
                <w:szCs w:val="20"/>
              </w:rPr>
            </w:pPr>
            <w:r w:rsidRPr="001D4D7A">
              <w:rPr>
                <w:rFonts w:eastAsia="標楷體"/>
                <w:color w:val="000000" w:themeColor="text1"/>
                <w:kern w:val="2"/>
                <w:sz w:val="20"/>
                <w:szCs w:val="20"/>
              </w:rPr>
              <w:t>預備鈴</w:t>
            </w:r>
          </w:p>
        </w:tc>
        <w:tc>
          <w:tcPr>
            <w:tcW w:w="1680" w:type="dxa"/>
            <w:vAlign w:val="center"/>
          </w:tcPr>
          <w:p w:rsidR="00C564AD" w:rsidRPr="001D4D7A" w:rsidRDefault="00C564AD" w:rsidP="001D4D7A">
            <w:pPr>
              <w:widowControl w:val="0"/>
              <w:jc w:val="center"/>
              <w:rPr>
                <w:rFonts w:eastAsia="標楷體"/>
                <w:color w:val="000000" w:themeColor="text1"/>
                <w:kern w:val="2"/>
                <w:sz w:val="20"/>
                <w:szCs w:val="20"/>
              </w:rPr>
            </w:pPr>
            <w:r w:rsidRPr="001D4D7A">
              <w:rPr>
                <w:rFonts w:eastAsia="標楷體"/>
                <w:color w:val="000000" w:themeColor="text1"/>
                <w:kern w:val="2"/>
                <w:sz w:val="20"/>
                <w:szCs w:val="20"/>
              </w:rPr>
              <w:t>第</w:t>
            </w:r>
            <w:r w:rsidRPr="001D4D7A">
              <w:rPr>
                <w:rFonts w:eastAsia="標楷體"/>
                <w:color w:val="000000" w:themeColor="text1"/>
                <w:kern w:val="2"/>
                <w:sz w:val="20"/>
                <w:szCs w:val="20"/>
              </w:rPr>
              <w:t xml:space="preserve"> </w:t>
            </w:r>
            <w:r w:rsidRPr="001D4D7A">
              <w:rPr>
                <w:rFonts w:eastAsia="標楷體"/>
                <w:color w:val="000000" w:themeColor="text1"/>
                <w:kern w:val="2"/>
                <w:sz w:val="20"/>
                <w:szCs w:val="20"/>
              </w:rPr>
              <w:t>一</w:t>
            </w:r>
            <w:r w:rsidRPr="001D4D7A">
              <w:rPr>
                <w:rFonts w:eastAsia="標楷體"/>
                <w:color w:val="000000" w:themeColor="text1"/>
                <w:kern w:val="2"/>
                <w:sz w:val="20"/>
                <w:szCs w:val="20"/>
              </w:rPr>
              <w:t xml:space="preserve"> </w:t>
            </w:r>
            <w:r w:rsidRPr="001D4D7A">
              <w:rPr>
                <w:rFonts w:eastAsia="標楷體"/>
                <w:color w:val="000000" w:themeColor="text1"/>
                <w:kern w:val="2"/>
                <w:sz w:val="20"/>
                <w:szCs w:val="20"/>
              </w:rPr>
              <w:t>節</w:t>
            </w:r>
          </w:p>
        </w:tc>
        <w:tc>
          <w:tcPr>
            <w:tcW w:w="1080" w:type="dxa"/>
            <w:vAlign w:val="center"/>
          </w:tcPr>
          <w:p w:rsidR="00C564AD" w:rsidRPr="001D4D7A" w:rsidRDefault="00C564AD" w:rsidP="001D4D7A">
            <w:pPr>
              <w:widowControl w:val="0"/>
              <w:jc w:val="center"/>
              <w:rPr>
                <w:rFonts w:eastAsia="標楷體"/>
                <w:color w:val="000000" w:themeColor="text1"/>
                <w:kern w:val="2"/>
                <w:sz w:val="20"/>
                <w:szCs w:val="20"/>
              </w:rPr>
            </w:pPr>
            <w:r w:rsidRPr="001D4D7A">
              <w:rPr>
                <w:rFonts w:eastAsia="標楷體"/>
                <w:color w:val="000000" w:themeColor="text1"/>
                <w:kern w:val="2"/>
                <w:sz w:val="20"/>
                <w:szCs w:val="20"/>
              </w:rPr>
              <w:t>預備鈴</w:t>
            </w:r>
          </w:p>
        </w:tc>
        <w:tc>
          <w:tcPr>
            <w:tcW w:w="1560" w:type="dxa"/>
            <w:vAlign w:val="center"/>
          </w:tcPr>
          <w:p w:rsidR="00C564AD" w:rsidRPr="001D4D7A" w:rsidRDefault="00C564AD" w:rsidP="001D4D7A">
            <w:pPr>
              <w:widowControl w:val="0"/>
              <w:jc w:val="center"/>
              <w:rPr>
                <w:rFonts w:eastAsia="標楷體"/>
                <w:color w:val="000000" w:themeColor="text1"/>
                <w:kern w:val="2"/>
                <w:sz w:val="20"/>
                <w:szCs w:val="20"/>
              </w:rPr>
            </w:pPr>
            <w:r w:rsidRPr="001D4D7A">
              <w:rPr>
                <w:rFonts w:eastAsia="標楷體"/>
                <w:color w:val="000000" w:themeColor="text1"/>
                <w:kern w:val="2"/>
                <w:sz w:val="20"/>
                <w:szCs w:val="20"/>
              </w:rPr>
              <w:t>第</w:t>
            </w:r>
            <w:r w:rsidRPr="001D4D7A">
              <w:rPr>
                <w:rFonts w:eastAsia="標楷體"/>
                <w:color w:val="000000" w:themeColor="text1"/>
                <w:kern w:val="2"/>
                <w:sz w:val="20"/>
                <w:szCs w:val="20"/>
              </w:rPr>
              <w:t xml:space="preserve"> </w:t>
            </w:r>
            <w:r w:rsidRPr="001D4D7A">
              <w:rPr>
                <w:rFonts w:eastAsia="標楷體"/>
                <w:color w:val="000000" w:themeColor="text1"/>
                <w:kern w:val="2"/>
                <w:sz w:val="20"/>
                <w:szCs w:val="20"/>
              </w:rPr>
              <w:t>二</w:t>
            </w:r>
            <w:r w:rsidRPr="001D4D7A">
              <w:rPr>
                <w:rFonts w:eastAsia="標楷體"/>
                <w:color w:val="000000" w:themeColor="text1"/>
                <w:kern w:val="2"/>
                <w:sz w:val="20"/>
                <w:szCs w:val="20"/>
              </w:rPr>
              <w:t xml:space="preserve"> </w:t>
            </w:r>
            <w:r w:rsidRPr="001D4D7A">
              <w:rPr>
                <w:rFonts w:eastAsia="標楷體"/>
                <w:color w:val="000000" w:themeColor="text1"/>
                <w:kern w:val="2"/>
                <w:sz w:val="20"/>
                <w:szCs w:val="20"/>
              </w:rPr>
              <w:t>節</w:t>
            </w:r>
          </w:p>
        </w:tc>
        <w:tc>
          <w:tcPr>
            <w:tcW w:w="1200" w:type="dxa"/>
            <w:vAlign w:val="center"/>
          </w:tcPr>
          <w:p w:rsidR="00C564AD" w:rsidRPr="001D4D7A" w:rsidRDefault="00C564AD" w:rsidP="001D4D7A">
            <w:pPr>
              <w:widowControl w:val="0"/>
              <w:jc w:val="center"/>
              <w:rPr>
                <w:rFonts w:eastAsia="標楷體"/>
                <w:color w:val="000000" w:themeColor="text1"/>
                <w:kern w:val="2"/>
                <w:sz w:val="20"/>
                <w:szCs w:val="20"/>
              </w:rPr>
            </w:pPr>
            <w:r w:rsidRPr="001D4D7A">
              <w:rPr>
                <w:rFonts w:eastAsia="標楷體"/>
                <w:color w:val="000000" w:themeColor="text1"/>
                <w:kern w:val="2"/>
                <w:sz w:val="20"/>
                <w:szCs w:val="20"/>
              </w:rPr>
              <w:t>預備鈴</w:t>
            </w:r>
          </w:p>
        </w:tc>
        <w:tc>
          <w:tcPr>
            <w:tcW w:w="1532" w:type="dxa"/>
            <w:vAlign w:val="center"/>
          </w:tcPr>
          <w:p w:rsidR="00C564AD" w:rsidRPr="001D4D7A" w:rsidRDefault="00C564AD" w:rsidP="001D4D7A">
            <w:pPr>
              <w:widowControl w:val="0"/>
              <w:jc w:val="center"/>
              <w:rPr>
                <w:rFonts w:eastAsia="標楷體"/>
                <w:color w:val="000000" w:themeColor="text1"/>
                <w:kern w:val="2"/>
                <w:sz w:val="20"/>
                <w:szCs w:val="20"/>
              </w:rPr>
            </w:pPr>
            <w:r w:rsidRPr="001D4D7A">
              <w:rPr>
                <w:rFonts w:eastAsia="標楷體"/>
                <w:color w:val="000000" w:themeColor="text1"/>
                <w:kern w:val="2"/>
                <w:sz w:val="20"/>
                <w:szCs w:val="20"/>
              </w:rPr>
              <w:t>第</w:t>
            </w:r>
            <w:r w:rsidRPr="001D4D7A">
              <w:rPr>
                <w:rFonts w:eastAsia="標楷體"/>
                <w:color w:val="000000" w:themeColor="text1"/>
                <w:kern w:val="2"/>
                <w:sz w:val="20"/>
                <w:szCs w:val="20"/>
              </w:rPr>
              <w:t xml:space="preserve"> </w:t>
            </w:r>
            <w:r w:rsidRPr="001D4D7A">
              <w:rPr>
                <w:rFonts w:eastAsia="標楷體"/>
                <w:color w:val="000000" w:themeColor="text1"/>
                <w:kern w:val="2"/>
                <w:sz w:val="20"/>
                <w:szCs w:val="20"/>
              </w:rPr>
              <w:t>三</w:t>
            </w:r>
            <w:r w:rsidRPr="001D4D7A">
              <w:rPr>
                <w:rFonts w:eastAsia="標楷體"/>
                <w:color w:val="000000" w:themeColor="text1"/>
                <w:kern w:val="2"/>
                <w:sz w:val="20"/>
                <w:szCs w:val="20"/>
              </w:rPr>
              <w:t xml:space="preserve"> </w:t>
            </w:r>
            <w:r w:rsidRPr="001D4D7A">
              <w:rPr>
                <w:rFonts w:eastAsia="標楷體"/>
                <w:color w:val="000000" w:themeColor="text1"/>
                <w:kern w:val="2"/>
                <w:sz w:val="20"/>
                <w:szCs w:val="20"/>
              </w:rPr>
              <w:t>節</w:t>
            </w:r>
          </w:p>
        </w:tc>
      </w:tr>
      <w:tr w:rsidR="00347CAC" w:rsidRPr="001D4D7A" w:rsidTr="00675B71">
        <w:trPr>
          <w:trHeight w:val="440"/>
          <w:jc w:val="center"/>
        </w:trPr>
        <w:tc>
          <w:tcPr>
            <w:tcW w:w="988" w:type="dxa"/>
            <w:vAlign w:val="center"/>
          </w:tcPr>
          <w:p w:rsidR="00C564AD" w:rsidRPr="001D4D7A" w:rsidRDefault="00C564AD" w:rsidP="001D4D7A">
            <w:pPr>
              <w:widowControl w:val="0"/>
              <w:jc w:val="center"/>
              <w:rPr>
                <w:rFonts w:eastAsia="標楷體"/>
                <w:color w:val="000000" w:themeColor="text1"/>
                <w:kern w:val="2"/>
                <w:sz w:val="20"/>
                <w:szCs w:val="20"/>
              </w:rPr>
            </w:pPr>
            <w:r w:rsidRPr="001D4D7A">
              <w:rPr>
                <w:rFonts w:eastAsia="標楷體"/>
                <w:color w:val="000000" w:themeColor="text1"/>
                <w:kern w:val="2"/>
                <w:sz w:val="20"/>
                <w:szCs w:val="20"/>
              </w:rPr>
              <w:t>時間</w:t>
            </w:r>
          </w:p>
        </w:tc>
        <w:tc>
          <w:tcPr>
            <w:tcW w:w="1080" w:type="dxa"/>
            <w:vAlign w:val="center"/>
          </w:tcPr>
          <w:p w:rsidR="00C564AD" w:rsidRPr="001D4D7A" w:rsidRDefault="00C564AD" w:rsidP="001D4D7A">
            <w:pPr>
              <w:widowControl w:val="0"/>
              <w:jc w:val="center"/>
              <w:rPr>
                <w:rFonts w:eastAsia="標楷體"/>
                <w:color w:val="000000" w:themeColor="text1"/>
                <w:kern w:val="2"/>
                <w:sz w:val="20"/>
                <w:szCs w:val="20"/>
              </w:rPr>
            </w:pPr>
            <w:r w:rsidRPr="001D4D7A">
              <w:rPr>
                <w:rFonts w:eastAsia="標楷體"/>
                <w:color w:val="000000" w:themeColor="text1"/>
                <w:kern w:val="2"/>
                <w:sz w:val="20"/>
                <w:szCs w:val="20"/>
              </w:rPr>
              <w:t>08</w:t>
            </w:r>
            <w:r w:rsidRPr="001D4D7A">
              <w:rPr>
                <w:rFonts w:eastAsia="標楷體"/>
                <w:color w:val="000000" w:themeColor="text1"/>
                <w:kern w:val="2"/>
                <w:sz w:val="20"/>
                <w:szCs w:val="20"/>
              </w:rPr>
              <w:t>：</w:t>
            </w:r>
            <w:r w:rsidRPr="001D4D7A">
              <w:rPr>
                <w:rFonts w:eastAsia="標楷體"/>
                <w:color w:val="000000" w:themeColor="text1"/>
                <w:kern w:val="2"/>
                <w:sz w:val="20"/>
                <w:szCs w:val="20"/>
              </w:rPr>
              <w:t>20</w:t>
            </w:r>
          </w:p>
        </w:tc>
        <w:tc>
          <w:tcPr>
            <w:tcW w:w="1680" w:type="dxa"/>
            <w:vAlign w:val="center"/>
          </w:tcPr>
          <w:p w:rsidR="00C564AD" w:rsidRPr="001D4D7A" w:rsidRDefault="00C564AD" w:rsidP="001D4D7A">
            <w:pPr>
              <w:widowControl w:val="0"/>
              <w:jc w:val="center"/>
              <w:rPr>
                <w:rFonts w:eastAsia="標楷體"/>
                <w:color w:val="000000" w:themeColor="text1"/>
                <w:kern w:val="2"/>
                <w:sz w:val="20"/>
                <w:szCs w:val="20"/>
              </w:rPr>
            </w:pPr>
            <w:r w:rsidRPr="001D4D7A">
              <w:rPr>
                <w:rFonts w:eastAsia="標楷體"/>
                <w:color w:val="000000" w:themeColor="text1"/>
                <w:kern w:val="2"/>
                <w:sz w:val="20"/>
                <w:szCs w:val="20"/>
              </w:rPr>
              <w:t>08</w:t>
            </w:r>
            <w:r w:rsidRPr="001D4D7A">
              <w:rPr>
                <w:rFonts w:eastAsia="標楷體"/>
                <w:color w:val="000000" w:themeColor="text1"/>
                <w:kern w:val="2"/>
                <w:sz w:val="20"/>
                <w:szCs w:val="20"/>
              </w:rPr>
              <w:t>：</w:t>
            </w:r>
            <w:r w:rsidRPr="001D4D7A">
              <w:rPr>
                <w:rFonts w:eastAsia="標楷體"/>
                <w:color w:val="000000" w:themeColor="text1"/>
                <w:kern w:val="2"/>
                <w:sz w:val="20"/>
                <w:szCs w:val="20"/>
              </w:rPr>
              <w:t>30~09</w:t>
            </w:r>
            <w:r w:rsidRPr="001D4D7A">
              <w:rPr>
                <w:rFonts w:eastAsia="標楷體"/>
                <w:color w:val="000000" w:themeColor="text1"/>
                <w:kern w:val="2"/>
                <w:sz w:val="20"/>
                <w:szCs w:val="20"/>
              </w:rPr>
              <w:t>：</w:t>
            </w:r>
            <w:r w:rsidRPr="001D4D7A">
              <w:rPr>
                <w:rFonts w:eastAsia="標楷體"/>
                <w:color w:val="000000" w:themeColor="text1"/>
                <w:kern w:val="2"/>
                <w:sz w:val="20"/>
                <w:szCs w:val="20"/>
              </w:rPr>
              <w:t>50</w:t>
            </w:r>
          </w:p>
        </w:tc>
        <w:tc>
          <w:tcPr>
            <w:tcW w:w="1080" w:type="dxa"/>
            <w:vAlign w:val="center"/>
          </w:tcPr>
          <w:p w:rsidR="00C564AD" w:rsidRPr="001D4D7A" w:rsidRDefault="00C564AD" w:rsidP="001D4D7A">
            <w:pPr>
              <w:widowControl w:val="0"/>
              <w:jc w:val="center"/>
              <w:rPr>
                <w:rFonts w:eastAsia="標楷體"/>
                <w:color w:val="000000" w:themeColor="text1"/>
                <w:kern w:val="2"/>
                <w:sz w:val="20"/>
                <w:szCs w:val="20"/>
              </w:rPr>
            </w:pPr>
            <w:r w:rsidRPr="001D4D7A">
              <w:rPr>
                <w:rFonts w:eastAsia="標楷體"/>
                <w:color w:val="000000" w:themeColor="text1"/>
                <w:kern w:val="2"/>
                <w:sz w:val="20"/>
                <w:szCs w:val="20"/>
              </w:rPr>
              <w:t>10</w:t>
            </w:r>
            <w:r w:rsidRPr="001D4D7A">
              <w:rPr>
                <w:rFonts w:eastAsia="標楷體"/>
                <w:color w:val="000000" w:themeColor="text1"/>
                <w:kern w:val="2"/>
                <w:sz w:val="20"/>
                <w:szCs w:val="20"/>
              </w:rPr>
              <w:t>：</w:t>
            </w:r>
            <w:r w:rsidRPr="001D4D7A">
              <w:rPr>
                <w:rFonts w:eastAsia="標楷體"/>
                <w:color w:val="000000" w:themeColor="text1"/>
                <w:kern w:val="2"/>
                <w:sz w:val="20"/>
                <w:szCs w:val="20"/>
              </w:rPr>
              <w:t>20</w:t>
            </w:r>
          </w:p>
        </w:tc>
        <w:tc>
          <w:tcPr>
            <w:tcW w:w="1560" w:type="dxa"/>
            <w:vAlign w:val="center"/>
          </w:tcPr>
          <w:p w:rsidR="00C564AD" w:rsidRPr="001D4D7A" w:rsidRDefault="00C564AD" w:rsidP="001D4D7A">
            <w:pPr>
              <w:widowControl w:val="0"/>
              <w:jc w:val="center"/>
              <w:rPr>
                <w:rFonts w:eastAsia="標楷體"/>
                <w:color w:val="000000" w:themeColor="text1"/>
                <w:kern w:val="2"/>
                <w:sz w:val="20"/>
                <w:szCs w:val="20"/>
              </w:rPr>
            </w:pPr>
            <w:r w:rsidRPr="001D4D7A">
              <w:rPr>
                <w:rFonts w:eastAsia="標楷體"/>
                <w:color w:val="000000" w:themeColor="text1"/>
                <w:kern w:val="2"/>
                <w:sz w:val="20"/>
                <w:szCs w:val="20"/>
              </w:rPr>
              <w:t>10</w:t>
            </w:r>
            <w:r w:rsidRPr="001D4D7A">
              <w:rPr>
                <w:rFonts w:eastAsia="標楷體"/>
                <w:color w:val="000000" w:themeColor="text1"/>
                <w:kern w:val="2"/>
                <w:sz w:val="20"/>
                <w:szCs w:val="20"/>
              </w:rPr>
              <w:t>：</w:t>
            </w:r>
            <w:r w:rsidRPr="001D4D7A">
              <w:rPr>
                <w:rFonts w:eastAsia="標楷體"/>
                <w:color w:val="000000" w:themeColor="text1"/>
                <w:kern w:val="2"/>
                <w:sz w:val="20"/>
                <w:szCs w:val="20"/>
              </w:rPr>
              <w:t>30~11</w:t>
            </w:r>
            <w:r w:rsidRPr="001D4D7A">
              <w:rPr>
                <w:rFonts w:eastAsia="標楷體"/>
                <w:color w:val="000000" w:themeColor="text1"/>
                <w:kern w:val="2"/>
                <w:sz w:val="20"/>
                <w:szCs w:val="20"/>
              </w:rPr>
              <w:t>：</w:t>
            </w:r>
            <w:r w:rsidRPr="001D4D7A">
              <w:rPr>
                <w:rFonts w:eastAsia="標楷體"/>
                <w:color w:val="000000" w:themeColor="text1"/>
                <w:kern w:val="2"/>
                <w:sz w:val="20"/>
                <w:szCs w:val="20"/>
              </w:rPr>
              <w:t>40</w:t>
            </w:r>
          </w:p>
        </w:tc>
        <w:tc>
          <w:tcPr>
            <w:tcW w:w="1200" w:type="dxa"/>
            <w:vAlign w:val="center"/>
          </w:tcPr>
          <w:p w:rsidR="00C564AD" w:rsidRPr="001D4D7A" w:rsidRDefault="00C564AD" w:rsidP="001D4D7A">
            <w:pPr>
              <w:widowControl w:val="0"/>
              <w:jc w:val="center"/>
              <w:rPr>
                <w:rFonts w:eastAsia="標楷體"/>
                <w:color w:val="000000" w:themeColor="text1"/>
                <w:kern w:val="2"/>
                <w:sz w:val="20"/>
                <w:szCs w:val="20"/>
              </w:rPr>
            </w:pPr>
            <w:r w:rsidRPr="001D4D7A">
              <w:rPr>
                <w:rFonts w:eastAsia="標楷體"/>
                <w:color w:val="000000" w:themeColor="text1"/>
                <w:kern w:val="2"/>
                <w:sz w:val="20"/>
                <w:szCs w:val="20"/>
              </w:rPr>
              <w:t>13</w:t>
            </w:r>
            <w:r w:rsidRPr="001D4D7A">
              <w:rPr>
                <w:rFonts w:eastAsia="標楷體"/>
                <w:color w:val="000000" w:themeColor="text1"/>
                <w:kern w:val="2"/>
                <w:sz w:val="20"/>
                <w:szCs w:val="20"/>
              </w:rPr>
              <w:t>：</w:t>
            </w:r>
            <w:r w:rsidRPr="001D4D7A">
              <w:rPr>
                <w:rFonts w:eastAsia="標楷體"/>
                <w:color w:val="000000" w:themeColor="text1"/>
                <w:kern w:val="2"/>
                <w:sz w:val="20"/>
                <w:szCs w:val="20"/>
              </w:rPr>
              <w:t>10</w:t>
            </w:r>
          </w:p>
        </w:tc>
        <w:tc>
          <w:tcPr>
            <w:tcW w:w="1532" w:type="dxa"/>
            <w:vAlign w:val="center"/>
          </w:tcPr>
          <w:p w:rsidR="00C564AD" w:rsidRPr="001D4D7A" w:rsidRDefault="00C564AD" w:rsidP="001D4D7A">
            <w:pPr>
              <w:widowControl w:val="0"/>
              <w:jc w:val="center"/>
              <w:rPr>
                <w:rFonts w:eastAsia="標楷體"/>
                <w:color w:val="000000" w:themeColor="text1"/>
                <w:kern w:val="2"/>
                <w:sz w:val="20"/>
                <w:szCs w:val="20"/>
              </w:rPr>
            </w:pPr>
            <w:r w:rsidRPr="001D4D7A">
              <w:rPr>
                <w:rFonts w:eastAsia="標楷體"/>
                <w:color w:val="000000" w:themeColor="text1"/>
                <w:kern w:val="2"/>
                <w:sz w:val="20"/>
                <w:szCs w:val="20"/>
              </w:rPr>
              <w:t>13</w:t>
            </w:r>
            <w:r w:rsidRPr="001D4D7A">
              <w:rPr>
                <w:rFonts w:eastAsia="標楷體"/>
                <w:color w:val="000000" w:themeColor="text1"/>
                <w:kern w:val="2"/>
                <w:sz w:val="20"/>
                <w:szCs w:val="20"/>
              </w:rPr>
              <w:t>：</w:t>
            </w:r>
            <w:r w:rsidRPr="001D4D7A">
              <w:rPr>
                <w:rFonts w:eastAsia="標楷體"/>
                <w:color w:val="000000" w:themeColor="text1"/>
                <w:kern w:val="2"/>
                <w:sz w:val="20"/>
                <w:szCs w:val="20"/>
              </w:rPr>
              <w:t>20~14</w:t>
            </w:r>
            <w:r w:rsidRPr="001D4D7A">
              <w:rPr>
                <w:rFonts w:eastAsia="標楷體"/>
                <w:color w:val="000000" w:themeColor="text1"/>
                <w:kern w:val="2"/>
                <w:sz w:val="20"/>
                <w:szCs w:val="20"/>
              </w:rPr>
              <w:t>：</w:t>
            </w:r>
            <w:r w:rsidRPr="001D4D7A">
              <w:rPr>
                <w:rFonts w:eastAsia="標楷體"/>
                <w:color w:val="000000" w:themeColor="text1"/>
                <w:kern w:val="2"/>
                <w:sz w:val="20"/>
                <w:szCs w:val="20"/>
              </w:rPr>
              <w:t>30</w:t>
            </w:r>
          </w:p>
        </w:tc>
      </w:tr>
      <w:tr w:rsidR="00347CAC" w:rsidRPr="001D4D7A" w:rsidTr="00675B71">
        <w:trPr>
          <w:trHeight w:val="440"/>
          <w:jc w:val="center"/>
        </w:trPr>
        <w:tc>
          <w:tcPr>
            <w:tcW w:w="988" w:type="dxa"/>
            <w:vAlign w:val="center"/>
          </w:tcPr>
          <w:p w:rsidR="00C564AD" w:rsidRPr="001D4D7A" w:rsidRDefault="00C564AD" w:rsidP="001D4D7A">
            <w:pPr>
              <w:widowControl w:val="0"/>
              <w:jc w:val="center"/>
              <w:rPr>
                <w:rFonts w:eastAsia="標楷體"/>
                <w:color w:val="000000" w:themeColor="text1"/>
                <w:kern w:val="2"/>
                <w:sz w:val="20"/>
                <w:szCs w:val="20"/>
              </w:rPr>
            </w:pPr>
            <w:r w:rsidRPr="001D4D7A">
              <w:rPr>
                <w:rFonts w:eastAsia="標楷體"/>
                <w:color w:val="000000" w:themeColor="text1"/>
                <w:kern w:val="2"/>
                <w:sz w:val="20"/>
                <w:szCs w:val="20"/>
              </w:rPr>
              <w:t>科目</w:t>
            </w:r>
          </w:p>
        </w:tc>
        <w:tc>
          <w:tcPr>
            <w:tcW w:w="1080" w:type="dxa"/>
            <w:vAlign w:val="center"/>
          </w:tcPr>
          <w:p w:rsidR="00C564AD" w:rsidRPr="001D4D7A" w:rsidRDefault="00C564AD" w:rsidP="001D4D7A">
            <w:pPr>
              <w:widowControl w:val="0"/>
              <w:jc w:val="center"/>
              <w:rPr>
                <w:rFonts w:eastAsia="標楷體"/>
                <w:color w:val="000000" w:themeColor="text1"/>
                <w:kern w:val="2"/>
                <w:sz w:val="20"/>
                <w:szCs w:val="20"/>
              </w:rPr>
            </w:pPr>
          </w:p>
        </w:tc>
        <w:tc>
          <w:tcPr>
            <w:tcW w:w="1680" w:type="dxa"/>
            <w:vAlign w:val="center"/>
          </w:tcPr>
          <w:p w:rsidR="00C564AD" w:rsidRPr="001D4D7A" w:rsidRDefault="00C564AD" w:rsidP="001D4D7A">
            <w:pPr>
              <w:widowControl w:val="0"/>
              <w:jc w:val="center"/>
              <w:rPr>
                <w:rFonts w:eastAsia="標楷體"/>
                <w:color w:val="000000" w:themeColor="text1"/>
                <w:kern w:val="2"/>
                <w:sz w:val="20"/>
                <w:szCs w:val="20"/>
              </w:rPr>
            </w:pPr>
            <w:r w:rsidRPr="001D4D7A">
              <w:rPr>
                <w:rFonts w:eastAsia="標楷體"/>
                <w:color w:val="000000" w:themeColor="text1"/>
                <w:kern w:val="2"/>
                <w:sz w:val="20"/>
                <w:szCs w:val="20"/>
              </w:rPr>
              <w:t>國</w:t>
            </w:r>
            <w:r w:rsidRPr="001D4D7A">
              <w:rPr>
                <w:rFonts w:eastAsia="標楷體"/>
                <w:color w:val="000000" w:themeColor="text1"/>
                <w:kern w:val="2"/>
                <w:sz w:val="20"/>
                <w:szCs w:val="20"/>
              </w:rPr>
              <w:t xml:space="preserve">    </w:t>
            </w:r>
            <w:r w:rsidRPr="001D4D7A">
              <w:rPr>
                <w:rFonts w:eastAsia="標楷體"/>
                <w:color w:val="000000" w:themeColor="text1"/>
                <w:kern w:val="2"/>
                <w:sz w:val="20"/>
                <w:szCs w:val="20"/>
              </w:rPr>
              <w:t>文</w:t>
            </w:r>
          </w:p>
        </w:tc>
        <w:tc>
          <w:tcPr>
            <w:tcW w:w="1080" w:type="dxa"/>
            <w:vAlign w:val="center"/>
          </w:tcPr>
          <w:p w:rsidR="00C564AD" w:rsidRPr="001D4D7A" w:rsidRDefault="00C564AD" w:rsidP="001D4D7A">
            <w:pPr>
              <w:widowControl w:val="0"/>
              <w:jc w:val="center"/>
              <w:rPr>
                <w:rFonts w:eastAsia="標楷體"/>
                <w:color w:val="000000" w:themeColor="text1"/>
                <w:kern w:val="2"/>
                <w:sz w:val="20"/>
                <w:szCs w:val="20"/>
              </w:rPr>
            </w:pPr>
          </w:p>
        </w:tc>
        <w:tc>
          <w:tcPr>
            <w:tcW w:w="1560" w:type="dxa"/>
            <w:vAlign w:val="center"/>
          </w:tcPr>
          <w:p w:rsidR="00C564AD" w:rsidRPr="001D4D7A" w:rsidRDefault="00C564AD" w:rsidP="001D4D7A">
            <w:pPr>
              <w:widowControl w:val="0"/>
              <w:jc w:val="center"/>
              <w:rPr>
                <w:rFonts w:eastAsia="標楷體"/>
                <w:color w:val="000000" w:themeColor="text1"/>
                <w:kern w:val="2"/>
                <w:sz w:val="20"/>
                <w:szCs w:val="20"/>
              </w:rPr>
            </w:pPr>
            <w:r w:rsidRPr="001D4D7A">
              <w:rPr>
                <w:rFonts w:eastAsia="標楷體"/>
                <w:color w:val="000000" w:themeColor="text1"/>
                <w:kern w:val="2"/>
                <w:sz w:val="20"/>
                <w:szCs w:val="20"/>
              </w:rPr>
              <w:t>英</w:t>
            </w:r>
            <w:r w:rsidRPr="001D4D7A">
              <w:rPr>
                <w:rFonts w:eastAsia="標楷體"/>
                <w:color w:val="000000" w:themeColor="text1"/>
                <w:kern w:val="2"/>
                <w:sz w:val="20"/>
                <w:szCs w:val="20"/>
              </w:rPr>
              <w:t xml:space="preserve">    </w:t>
            </w:r>
            <w:r w:rsidRPr="001D4D7A">
              <w:rPr>
                <w:rFonts w:eastAsia="標楷體"/>
                <w:color w:val="000000" w:themeColor="text1"/>
                <w:kern w:val="2"/>
                <w:sz w:val="20"/>
                <w:szCs w:val="20"/>
              </w:rPr>
              <w:t>文</w:t>
            </w:r>
          </w:p>
        </w:tc>
        <w:tc>
          <w:tcPr>
            <w:tcW w:w="1200" w:type="dxa"/>
            <w:vAlign w:val="center"/>
          </w:tcPr>
          <w:p w:rsidR="00C564AD" w:rsidRPr="001D4D7A" w:rsidRDefault="00C564AD" w:rsidP="001D4D7A">
            <w:pPr>
              <w:widowControl w:val="0"/>
              <w:jc w:val="center"/>
              <w:rPr>
                <w:rFonts w:eastAsia="標楷體"/>
                <w:color w:val="000000" w:themeColor="text1"/>
                <w:kern w:val="2"/>
                <w:sz w:val="20"/>
                <w:szCs w:val="20"/>
              </w:rPr>
            </w:pPr>
          </w:p>
        </w:tc>
        <w:tc>
          <w:tcPr>
            <w:tcW w:w="1532" w:type="dxa"/>
            <w:vAlign w:val="center"/>
          </w:tcPr>
          <w:p w:rsidR="00C564AD" w:rsidRPr="001D4D7A" w:rsidRDefault="00C564AD" w:rsidP="001D4D7A">
            <w:pPr>
              <w:widowControl w:val="0"/>
              <w:jc w:val="center"/>
              <w:rPr>
                <w:rFonts w:eastAsia="標楷體"/>
                <w:color w:val="000000" w:themeColor="text1"/>
                <w:kern w:val="2"/>
                <w:sz w:val="20"/>
                <w:szCs w:val="20"/>
              </w:rPr>
            </w:pPr>
            <w:r w:rsidRPr="001D4D7A">
              <w:rPr>
                <w:rFonts w:eastAsia="標楷體"/>
                <w:color w:val="000000" w:themeColor="text1"/>
                <w:kern w:val="2"/>
                <w:sz w:val="20"/>
                <w:szCs w:val="20"/>
              </w:rPr>
              <w:t>生活領域</w:t>
            </w:r>
          </w:p>
        </w:tc>
      </w:tr>
    </w:tbl>
    <w:p w:rsidR="00C564AD" w:rsidRPr="001D4D7A" w:rsidRDefault="00C564AD" w:rsidP="001D4D7A">
      <w:pPr>
        <w:numPr>
          <w:ilvl w:val="0"/>
          <w:numId w:val="5"/>
        </w:numPr>
        <w:tabs>
          <w:tab w:val="left" w:pos="993"/>
        </w:tabs>
        <w:adjustRightInd w:val="0"/>
        <w:ind w:left="964" w:hanging="482"/>
        <w:jc w:val="both"/>
        <w:rPr>
          <w:rFonts w:eastAsia="標楷體"/>
          <w:color w:val="000000" w:themeColor="text1"/>
          <w:kern w:val="2"/>
          <w:sz w:val="20"/>
          <w:szCs w:val="20"/>
        </w:rPr>
      </w:pPr>
      <w:r w:rsidRPr="001D4D7A">
        <w:rPr>
          <w:rFonts w:eastAsia="標楷體"/>
          <w:color w:val="000000" w:themeColor="text1"/>
          <w:kern w:val="2"/>
          <w:sz w:val="20"/>
          <w:szCs w:val="20"/>
        </w:rPr>
        <w:t>已於上年度取得部份科目及格之報考者，可檢附科目及格成績單或證明書正本申請該科免試。</w:t>
      </w:r>
    </w:p>
    <w:p w:rsidR="00C564AD" w:rsidRPr="001D4D7A" w:rsidRDefault="00C564AD" w:rsidP="001D4D7A">
      <w:pPr>
        <w:numPr>
          <w:ilvl w:val="0"/>
          <w:numId w:val="5"/>
        </w:numPr>
        <w:tabs>
          <w:tab w:val="left" w:pos="993"/>
        </w:tabs>
        <w:adjustRightInd w:val="0"/>
        <w:ind w:left="964" w:hanging="482"/>
        <w:jc w:val="both"/>
        <w:rPr>
          <w:rFonts w:eastAsia="標楷體"/>
          <w:color w:val="000000" w:themeColor="text1"/>
          <w:kern w:val="2"/>
          <w:sz w:val="20"/>
          <w:szCs w:val="20"/>
        </w:rPr>
      </w:pPr>
      <w:r w:rsidRPr="001D4D7A">
        <w:rPr>
          <w:rFonts w:eastAsia="標楷體"/>
          <w:color w:val="000000" w:themeColor="text1"/>
          <w:kern w:val="2"/>
          <w:sz w:val="20"/>
          <w:szCs w:val="20"/>
        </w:rPr>
        <w:t>考試地點：各考區承辦學校公布之考場位置及試場。（試場座次表於考試前一日在考試地點公布）</w:t>
      </w:r>
    </w:p>
    <w:p w:rsidR="00C564AD" w:rsidRPr="001D4D7A" w:rsidRDefault="00C564AD" w:rsidP="001D4D7A">
      <w:pPr>
        <w:widowControl w:val="0"/>
        <w:spacing w:beforeLines="50" w:before="180" w:afterLines="50" w:after="180"/>
        <w:rPr>
          <w:rFonts w:eastAsia="標楷體"/>
          <w:color w:val="000000" w:themeColor="text1"/>
          <w:kern w:val="2"/>
        </w:rPr>
      </w:pPr>
      <w:r w:rsidRPr="001D4D7A">
        <w:rPr>
          <w:rFonts w:eastAsia="標楷體"/>
          <w:b/>
          <w:color w:val="000000" w:themeColor="text1"/>
          <w:kern w:val="2"/>
        </w:rPr>
        <w:t>拾、成績通知、及格與通過認定</w:t>
      </w:r>
    </w:p>
    <w:p w:rsidR="00C564AD" w:rsidRPr="001D4D7A" w:rsidRDefault="00C564AD" w:rsidP="001D4D7A">
      <w:pPr>
        <w:numPr>
          <w:ilvl w:val="0"/>
          <w:numId w:val="8"/>
        </w:numPr>
        <w:tabs>
          <w:tab w:val="left" w:pos="993"/>
        </w:tabs>
        <w:adjustRightInd w:val="0"/>
        <w:ind w:left="993" w:hanging="511"/>
        <w:jc w:val="both"/>
        <w:rPr>
          <w:rFonts w:eastAsia="標楷體"/>
          <w:color w:val="000000" w:themeColor="text1"/>
          <w:kern w:val="2"/>
          <w:sz w:val="20"/>
          <w:szCs w:val="20"/>
        </w:rPr>
      </w:pPr>
      <w:r w:rsidRPr="001D4D7A">
        <w:rPr>
          <w:rFonts w:eastAsia="標楷體"/>
          <w:color w:val="000000" w:themeColor="text1"/>
          <w:kern w:val="2"/>
          <w:sz w:val="20"/>
          <w:szCs w:val="20"/>
        </w:rPr>
        <w:t>報考者於本</w:t>
      </w:r>
      <w:r w:rsidRPr="001D4D7A">
        <w:rPr>
          <w:rFonts w:eastAsia="標楷體"/>
          <w:color w:val="000000" w:themeColor="text1"/>
          <w:kern w:val="2"/>
          <w:sz w:val="20"/>
          <w:szCs w:val="20"/>
        </w:rPr>
        <w:t>(104)</w:t>
      </w:r>
      <w:r w:rsidRPr="001D4D7A">
        <w:rPr>
          <w:rFonts w:eastAsia="標楷體"/>
          <w:color w:val="000000" w:themeColor="text1"/>
          <w:kern w:val="2"/>
          <w:sz w:val="20"/>
          <w:szCs w:val="20"/>
        </w:rPr>
        <w:t>年度其全部考試科目均及格者，或當次考試各該</w:t>
      </w:r>
      <w:proofErr w:type="gramStart"/>
      <w:r w:rsidRPr="001D4D7A">
        <w:rPr>
          <w:rFonts w:eastAsia="標楷體"/>
          <w:color w:val="000000" w:themeColor="text1"/>
          <w:kern w:val="2"/>
          <w:sz w:val="20"/>
          <w:szCs w:val="20"/>
        </w:rPr>
        <w:t>科目均達</w:t>
      </w:r>
      <w:r w:rsidRPr="001D4D7A">
        <w:rPr>
          <w:rFonts w:eastAsia="標楷體"/>
          <w:color w:val="000000" w:themeColor="text1"/>
          <w:kern w:val="2"/>
          <w:sz w:val="20"/>
          <w:szCs w:val="20"/>
        </w:rPr>
        <w:t>50</w:t>
      </w:r>
      <w:r w:rsidRPr="001D4D7A">
        <w:rPr>
          <w:rFonts w:eastAsia="標楷體"/>
          <w:color w:val="000000" w:themeColor="text1"/>
          <w:kern w:val="2"/>
          <w:sz w:val="20"/>
          <w:szCs w:val="20"/>
        </w:rPr>
        <w:t>分</w:t>
      </w:r>
      <w:proofErr w:type="gramEnd"/>
      <w:r w:rsidRPr="001D4D7A">
        <w:rPr>
          <w:rFonts w:eastAsia="標楷體"/>
          <w:color w:val="000000" w:themeColor="text1"/>
          <w:kern w:val="2"/>
          <w:sz w:val="20"/>
          <w:szCs w:val="20"/>
        </w:rPr>
        <w:t>，而總平均達</w:t>
      </w:r>
      <w:r w:rsidRPr="001D4D7A">
        <w:rPr>
          <w:rFonts w:eastAsia="標楷體"/>
          <w:color w:val="000000" w:themeColor="text1"/>
          <w:kern w:val="2"/>
          <w:sz w:val="20"/>
          <w:szCs w:val="20"/>
        </w:rPr>
        <w:t>60</w:t>
      </w:r>
      <w:r w:rsidRPr="001D4D7A">
        <w:rPr>
          <w:rFonts w:eastAsia="標楷體"/>
          <w:color w:val="000000" w:themeColor="text1"/>
          <w:kern w:val="2"/>
          <w:sz w:val="20"/>
          <w:szCs w:val="20"/>
        </w:rPr>
        <w:t>分者，為學力鑑定考試通過，由各考區教育局發給技術型高級中等學校畢業程度自學進修學力鑑定考試通過證書。</w:t>
      </w:r>
    </w:p>
    <w:p w:rsidR="00C564AD" w:rsidRPr="001D4D7A" w:rsidRDefault="00C564AD" w:rsidP="001D4D7A">
      <w:pPr>
        <w:numPr>
          <w:ilvl w:val="0"/>
          <w:numId w:val="8"/>
        </w:numPr>
        <w:tabs>
          <w:tab w:val="left" w:pos="993"/>
        </w:tabs>
        <w:adjustRightInd w:val="0"/>
        <w:ind w:left="993" w:hanging="511"/>
        <w:jc w:val="both"/>
        <w:rPr>
          <w:rFonts w:eastAsia="標楷體"/>
          <w:b/>
          <w:color w:val="000000" w:themeColor="text1"/>
          <w:kern w:val="2"/>
          <w:sz w:val="20"/>
          <w:szCs w:val="20"/>
        </w:rPr>
      </w:pPr>
      <w:r w:rsidRPr="001D4D7A">
        <w:rPr>
          <w:rFonts w:eastAsia="標楷體"/>
          <w:b/>
          <w:color w:val="000000" w:themeColor="text1"/>
          <w:kern w:val="2"/>
          <w:sz w:val="20"/>
          <w:szCs w:val="20"/>
        </w:rPr>
        <w:t>持身心障礙證明</w:t>
      </w:r>
      <w:r w:rsidRPr="001D4D7A">
        <w:rPr>
          <w:rFonts w:eastAsia="標楷體"/>
          <w:b/>
          <w:color w:val="000000" w:themeColor="text1"/>
          <w:kern w:val="2"/>
          <w:sz w:val="20"/>
          <w:szCs w:val="20"/>
        </w:rPr>
        <w:t>(</w:t>
      </w:r>
      <w:r w:rsidRPr="001D4D7A">
        <w:rPr>
          <w:rFonts w:eastAsia="標楷體"/>
          <w:b/>
          <w:color w:val="000000" w:themeColor="text1"/>
          <w:kern w:val="2"/>
          <w:sz w:val="20"/>
          <w:szCs w:val="20"/>
        </w:rPr>
        <w:t>手冊</w:t>
      </w:r>
      <w:r w:rsidRPr="001D4D7A">
        <w:rPr>
          <w:rFonts w:eastAsia="標楷體"/>
          <w:b/>
          <w:color w:val="000000" w:themeColor="text1"/>
          <w:kern w:val="2"/>
          <w:sz w:val="20"/>
          <w:szCs w:val="20"/>
        </w:rPr>
        <w:t>)</w:t>
      </w:r>
      <w:r w:rsidRPr="001D4D7A">
        <w:rPr>
          <w:rFonts w:eastAsia="標楷體"/>
          <w:b/>
          <w:color w:val="000000" w:themeColor="text1"/>
          <w:kern w:val="2"/>
          <w:sz w:val="20"/>
          <w:szCs w:val="20"/>
        </w:rPr>
        <w:t>或各該主管機關核發之身心障礙證明之學生，參加學力鑑定考試者，其各科成績，以加</w:t>
      </w:r>
      <w:r w:rsidRPr="001D4D7A">
        <w:rPr>
          <w:rFonts w:eastAsia="標楷體"/>
          <w:b/>
          <w:color w:val="000000" w:themeColor="text1"/>
          <w:kern w:val="2"/>
          <w:sz w:val="20"/>
          <w:szCs w:val="20"/>
        </w:rPr>
        <w:t>25%</w:t>
      </w:r>
      <w:r w:rsidRPr="001D4D7A">
        <w:rPr>
          <w:rFonts w:eastAsia="標楷體"/>
          <w:b/>
          <w:color w:val="000000" w:themeColor="text1"/>
          <w:kern w:val="2"/>
          <w:sz w:val="20"/>
          <w:szCs w:val="20"/>
        </w:rPr>
        <w:t>計算之。</w:t>
      </w:r>
    </w:p>
    <w:p w:rsidR="00C564AD" w:rsidRPr="001D4D7A" w:rsidRDefault="00C564AD" w:rsidP="001D4D7A">
      <w:pPr>
        <w:numPr>
          <w:ilvl w:val="0"/>
          <w:numId w:val="8"/>
        </w:numPr>
        <w:tabs>
          <w:tab w:val="left" w:pos="993"/>
        </w:tabs>
        <w:adjustRightInd w:val="0"/>
        <w:ind w:left="993" w:hanging="511"/>
        <w:jc w:val="both"/>
        <w:rPr>
          <w:rFonts w:eastAsia="標楷體"/>
          <w:color w:val="000000" w:themeColor="text1"/>
          <w:kern w:val="2"/>
          <w:sz w:val="20"/>
          <w:szCs w:val="20"/>
        </w:rPr>
      </w:pPr>
      <w:r w:rsidRPr="001D4D7A">
        <w:rPr>
          <w:rFonts w:eastAsia="標楷體"/>
          <w:color w:val="000000" w:themeColor="text1"/>
          <w:kern w:val="2"/>
          <w:sz w:val="20"/>
          <w:szCs w:val="20"/>
        </w:rPr>
        <w:t>若僅部份考試科目及格，發給成績單，以後報考本項考試時，持成績單正本得</w:t>
      </w:r>
      <w:proofErr w:type="gramStart"/>
      <w:r w:rsidRPr="001D4D7A">
        <w:rPr>
          <w:rFonts w:eastAsia="標楷體"/>
          <w:color w:val="000000" w:themeColor="text1"/>
          <w:kern w:val="2"/>
          <w:sz w:val="20"/>
          <w:szCs w:val="20"/>
        </w:rPr>
        <w:t>免考已及格</w:t>
      </w:r>
      <w:proofErr w:type="gramEnd"/>
      <w:r w:rsidRPr="001D4D7A">
        <w:rPr>
          <w:rFonts w:eastAsia="標楷體"/>
          <w:color w:val="000000" w:themeColor="text1"/>
          <w:kern w:val="2"/>
          <w:sz w:val="20"/>
          <w:szCs w:val="20"/>
        </w:rPr>
        <w:t>科目，待累計全部科目均及格時，始發給技術型高級中等學校畢業程度自學進修學力鑑定考試通過證書。</w:t>
      </w:r>
    </w:p>
    <w:p w:rsidR="00C564AD" w:rsidRPr="001D4D7A" w:rsidRDefault="00C564AD" w:rsidP="001D4D7A">
      <w:pPr>
        <w:numPr>
          <w:ilvl w:val="0"/>
          <w:numId w:val="8"/>
        </w:numPr>
        <w:tabs>
          <w:tab w:val="left" w:pos="993"/>
        </w:tabs>
        <w:adjustRightInd w:val="0"/>
        <w:ind w:left="993" w:hanging="511"/>
        <w:jc w:val="both"/>
        <w:rPr>
          <w:rFonts w:eastAsia="標楷體"/>
          <w:color w:val="000000" w:themeColor="text1"/>
          <w:kern w:val="2"/>
          <w:sz w:val="20"/>
          <w:szCs w:val="20"/>
        </w:rPr>
      </w:pPr>
      <w:r w:rsidRPr="001D4D7A">
        <w:rPr>
          <w:rFonts w:eastAsia="標楷體"/>
          <w:color w:val="000000" w:themeColor="text1"/>
          <w:kern w:val="2"/>
          <w:sz w:val="20"/>
          <w:szCs w:val="20"/>
        </w:rPr>
        <w:t>筆試成績於</w:t>
      </w:r>
      <w:r w:rsidRPr="001D4D7A">
        <w:rPr>
          <w:rFonts w:eastAsia="標楷體"/>
          <w:color w:val="000000" w:themeColor="text1"/>
          <w:kern w:val="2"/>
          <w:sz w:val="20"/>
          <w:szCs w:val="20"/>
        </w:rPr>
        <w:t>104</w:t>
      </w:r>
      <w:r w:rsidRPr="001D4D7A">
        <w:rPr>
          <w:rFonts w:eastAsia="標楷體"/>
          <w:color w:val="000000" w:themeColor="text1"/>
          <w:kern w:val="2"/>
          <w:sz w:val="20"/>
          <w:szCs w:val="20"/>
        </w:rPr>
        <w:t>年</w:t>
      </w:r>
      <w:r w:rsidRPr="001D4D7A">
        <w:rPr>
          <w:rFonts w:eastAsia="標楷體"/>
          <w:color w:val="000000" w:themeColor="text1"/>
          <w:kern w:val="2"/>
          <w:sz w:val="20"/>
          <w:szCs w:val="20"/>
        </w:rPr>
        <w:t>11</w:t>
      </w:r>
      <w:r w:rsidRPr="001D4D7A">
        <w:rPr>
          <w:rFonts w:eastAsia="標楷體"/>
          <w:color w:val="000000" w:themeColor="text1"/>
          <w:kern w:val="2"/>
          <w:sz w:val="20"/>
          <w:szCs w:val="20"/>
        </w:rPr>
        <w:t>月</w:t>
      </w:r>
      <w:r w:rsidRPr="001D4D7A">
        <w:rPr>
          <w:rFonts w:eastAsia="標楷體"/>
          <w:color w:val="000000" w:themeColor="text1"/>
          <w:kern w:val="2"/>
          <w:sz w:val="20"/>
          <w:szCs w:val="20"/>
        </w:rPr>
        <w:t>9</w:t>
      </w:r>
      <w:r w:rsidRPr="001D4D7A">
        <w:rPr>
          <w:rFonts w:eastAsia="標楷體"/>
          <w:color w:val="000000" w:themeColor="text1"/>
          <w:kern w:val="2"/>
          <w:sz w:val="20"/>
          <w:szCs w:val="20"/>
        </w:rPr>
        <w:t>日（星期一）由各考區承辦學校寄發成績單，並提供網路查詢服務。</w:t>
      </w:r>
    </w:p>
    <w:p w:rsidR="00C564AD" w:rsidRPr="001D4D7A" w:rsidRDefault="00C564AD" w:rsidP="001D4D7A">
      <w:pPr>
        <w:numPr>
          <w:ilvl w:val="0"/>
          <w:numId w:val="8"/>
        </w:numPr>
        <w:tabs>
          <w:tab w:val="left" w:pos="993"/>
        </w:tabs>
        <w:adjustRightInd w:val="0"/>
        <w:ind w:left="993" w:hanging="511"/>
        <w:jc w:val="both"/>
        <w:rPr>
          <w:rFonts w:eastAsia="標楷體"/>
          <w:color w:val="000000" w:themeColor="text1"/>
          <w:kern w:val="2"/>
          <w:sz w:val="20"/>
          <w:szCs w:val="20"/>
        </w:rPr>
      </w:pPr>
      <w:r w:rsidRPr="001D4D7A">
        <w:rPr>
          <w:rFonts w:eastAsia="標楷體"/>
          <w:color w:val="000000" w:themeColor="text1"/>
          <w:kern w:val="2"/>
          <w:sz w:val="20"/>
          <w:szCs w:val="20"/>
        </w:rPr>
        <w:t>鑑定考試結果於</w:t>
      </w:r>
      <w:r w:rsidRPr="001D4D7A">
        <w:rPr>
          <w:rFonts w:eastAsia="標楷體"/>
          <w:color w:val="000000" w:themeColor="text1"/>
          <w:kern w:val="2"/>
          <w:sz w:val="20"/>
          <w:szCs w:val="20"/>
        </w:rPr>
        <w:t>104</w:t>
      </w:r>
      <w:r w:rsidRPr="001D4D7A">
        <w:rPr>
          <w:rFonts w:eastAsia="標楷體"/>
          <w:color w:val="000000" w:themeColor="text1"/>
          <w:kern w:val="2"/>
          <w:sz w:val="20"/>
          <w:szCs w:val="20"/>
        </w:rPr>
        <w:t>年</w:t>
      </w:r>
      <w:r w:rsidRPr="001D4D7A">
        <w:rPr>
          <w:rFonts w:eastAsia="標楷體"/>
          <w:color w:val="000000" w:themeColor="text1"/>
          <w:kern w:val="2"/>
          <w:sz w:val="20"/>
          <w:szCs w:val="20"/>
        </w:rPr>
        <w:t>12</w:t>
      </w:r>
      <w:r w:rsidRPr="001D4D7A">
        <w:rPr>
          <w:rFonts w:eastAsia="標楷體"/>
          <w:color w:val="000000" w:themeColor="text1"/>
          <w:kern w:val="2"/>
          <w:sz w:val="20"/>
          <w:szCs w:val="20"/>
        </w:rPr>
        <w:t>月</w:t>
      </w:r>
      <w:r w:rsidRPr="001D4D7A">
        <w:rPr>
          <w:rFonts w:eastAsia="標楷體"/>
          <w:color w:val="000000" w:themeColor="text1"/>
          <w:kern w:val="2"/>
          <w:sz w:val="20"/>
          <w:szCs w:val="20"/>
        </w:rPr>
        <w:t>4</w:t>
      </w:r>
      <w:r w:rsidRPr="001D4D7A">
        <w:rPr>
          <w:rFonts w:eastAsia="標楷體"/>
          <w:color w:val="000000" w:themeColor="text1"/>
          <w:kern w:val="2"/>
          <w:sz w:val="20"/>
          <w:szCs w:val="20"/>
        </w:rPr>
        <w:t>日（星期五）在各考區承辦學校公告，並提供網路查詢服務。</w:t>
      </w:r>
    </w:p>
    <w:p w:rsidR="00C564AD" w:rsidRPr="001D4D7A" w:rsidRDefault="00C564AD" w:rsidP="001D4D7A">
      <w:pPr>
        <w:numPr>
          <w:ilvl w:val="0"/>
          <w:numId w:val="8"/>
        </w:numPr>
        <w:tabs>
          <w:tab w:val="left" w:pos="993"/>
        </w:tabs>
        <w:adjustRightInd w:val="0"/>
        <w:ind w:left="993" w:hanging="511"/>
        <w:jc w:val="both"/>
        <w:rPr>
          <w:rFonts w:eastAsia="標楷體"/>
          <w:color w:val="000000" w:themeColor="text1"/>
          <w:kern w:val="2"/>
          <w:sz w:val="20"/>
          <w:szCs w:val="20"/>
        </w:rPr>
      </w:pPr>
      <w:r w:rsidRPr="001D4D7A">
        <w:rPr>
          <w:rFonts w:eastAsia="標楷體"/>
          <w:color w:val="000000" w:themeColor="text1"/>
          <w:kern w:val="2"/>
          <w:sz w:val="20"/>
          <w:szCs w:val="20"/>
        </w:rPr>
        <w:t>學力鑑定考試通過證書正本於</w:t>
      </w:r>
      <w:r w:rsidRPr="001D4D7A">
        <w:rPr>
          <w:rFonts w:eastAsia="標楷體"/>
          <w:color w:val="000000" w:themeColor="text1"/>
          <w:kern w:val="2"/>
          <w:sz w:val="20"/>
          <w:szCs w:val="20"/>
        </w:rPr>
        <w:t>104</w:t>
      </w:r>
      <w:r w:rsidRPr="001D4D7A">
        <w:rPr>
          <w:rFonts w:eastAsia="標楷體"/>
          <w:color w:val="000000" w:themeColor="text1"/>
          <w:kern w:val="2"/>
          <w:sz w:val="20"/>
          <w:szCs w:val="20"/>
        </w:rPr>
        <w:t>年</w:t>
      </w:r>
      <w:r w:rsidRPr="001D4D7A">
        <w:rPr>
          <w:rFonts w:eastAsia="標楷體"/>
          <w:color w:val="000000" w:themeColor="text1"/>
          <w:kern w:val="2"/>
          <w:sz w:val="20"/>
          <w:szCs w:val="20"/>
        </w:rPr>
        <w:t>12</w:t>
      </w:r>
      <w:r w:rsidRPr="001D4D7A">
        <w:rPr>
          <w:rFonts w:eastAsia="標楷體"/>
          <w:color w:val="000000" w:themeColor="text1"/>
          <w:kern w:val="2"/>
          <w:sz w:val="20"/>
          <w:szCs w:val="20"/>
        </w:rPr>
        <w:t>月</w:t>
      </w:r>
      <w:r w:rsidRPr="001D4D7A">
        <w:rPr>
          <w:rFonts w:eastAsia="標楷體"/>
          <w:color w:val="000000" w:themeColor="text1"/>
          <w:kern w:val="2"/>
          <w:sz w:val="20"/>
          <w:szCs w:val="20"/>
        </w:rPr>
        <w:t>4</w:t>
      </w:r>
      <w:r w:rsidRPr="001D4D7A">
        <w:rPr>
          <w:rFonts w:eastAsia="標楷體"/>
          <w:color w:val="000000" w:themeColor="text1"/>
          <w:kern w:val="2"/>
          <w:sz w:val="20"/>
          <w:szCs w:val="20"/>
        </w:rPr>
        <w:t>日（星期五）以限時掛號信郵件寄發。</w:t>
      </w:r>
    </w:p>
    <w:p w:rsidR="00C564AD" w:rsidRPr="001D4D7A" w:rsidRDefault="00C564AD" w:rsidP="001D4D7A">
      <w:pPr>
        <w:widowControl w:val="0"/>
        <w:spacing w:beforeLines="50" w:before="180" w:afterLines="50" w:after="180"/>
        <w:rPr>
          <w:rFonts w:eastAsia="標楷體"/>
          <w:b/>
          <w:color w:val="000000" w:themeColor="text1"/>
          <w:kern w:val="2"/>
        </w:rPr>
      </w:pPr>
      <w:r w:rsidRPr="001D4D7A">
        <w:rPr>
          <w:rFonts w:eastAsia="標楷體"/>
          <w:b/>
          <w:color w:val="000000" w:themeColor="text1"/>
          <w:kern w:val="2"/>
        </w:rPr>
        <w:t>拾壹、成績複查</w:t>
      </w:r>
    </w:p>
    <w:p w:rsidR="00C564AD" w:rsidRPr="001D4D7A" w:rsidRDefault="00C564AD" w:rsidP="001D4D7A">
      <w:pPr>
        <w:widowControl w:val="0"/>
        <w:ind w:leftChars="200" w:left="480" w:firstLineChars="200" w:firstLine="400"/>
        <w:rPr>
          <w:rFonts w:eastAsia="標楷體"/>
          <w:color w:val="000000" w:themeColor="text1"/>
          <w:kern w:val="2"/>
          <w:sz w:val="20"/>
          <w:szCs w:val="20"/>
        </w:rPr>
      </w:pPr>
      <w:r w:rsidRPr="001D4D7A">
        <w:rPr>
          <w:rFonts w:eastAsia="標楷體"/>
          <w:color w:val="000000" w:themeColor="text1"/>
          <w:kern w:val="2"/>
          <w:sz w:val="20"/>
          <w:szCs w:val="20"/>
        </w:rPr>
        <w:t>複查筆試成績者應於</w:t>
      </w:r>
      <w:r w:rsidRPr="001D4D7A">
        <w:rPr>
          <w:rFonts w:eastAsia="標楷體"/>
          <w:color w:val="000000" w:themeColor="text1"/>
          <w:kern w:val="2"/>
          <w:sz w:val="20"/>
          <w:szCs w:val="20"/>
        </w:rPr>
        <w:t>104</w:t>
      </w:r>
      <w:r w:rsidRPr="001D4D7A">
        <w:rPr>
          <w:rFonts w:eastAsia="標楷體"/>
          <w:color w:val="000000" w:themeColor="text1"/>
          <w:kern w:val="2"/>
          <w:sz w:val="20"/>
          <w:szCs w:val="20"/>
        </w:rPr>
        <w:t>年</w:t>
      </w:r>
      <w:r w:rsidRPr="001D4D7A">
        <w:rPr>
          <w:rFonts w:eastAsia="標楷體"/>
          <w:color w:val="000000" w:themeColor="text1"/>
          <w:kern w:val="2"/>
          <w:sz w:val="20"/>
          <w:szCs w:val="20"/>
        </w:rPr>
        <w:t>11</w:t>
      </w:r>
      <w:r w:rsidRPr="001D4D7A">
        <w:rPr>
          <w:rFonts w:eastAsia="標楷體"/>
          <w:color w:val="000000" w:themeColor="text1"/>
          <w:kern w:val="2"/>
          <w:sz w:val="20"/>
          <w:szCs w:val="20"/>
        </w:rPr>
        <w:t>月</w:t>
      </w:r>
      <w:r w:rsidRPr="001D4D7A">
        <w:rPr>
          <w:rFonts w:eastAsia="標楷體"/>
          <w:color w:val="000000" w:themeColor="text1"/>
          <w:kern w:val="2"/>
          <w:sz w:val="20"/>
          <w:szCs w:val="20"/>
        </w:rPr>
        <w:t>16</w:t>
      </w:r>
      <w:r w:rsidRPr="001D4D7A">
        <w:rPr>
          <w:rFonts w:eastAsia="標楷體"/>
          <w:color w:val="000000" w:themeColor="text1"/>
          <w:kern w:val="2"/>
          <w:sz w:val="20"/>
          <w:szCs w:val="20"/>
        </w:rPr>
        <w:t>日（星期一）前（以郵戳為憑）填具筆試成績複查申請表，並附回郵信封（貼足限時掛號信</w:t>
      </w:r>
      <w:r w:rsidRPr="001D4D7A">
        <w:rPr>
          <w:rFonts w:eastAsia="標楷體"/>
          <w:color w:val="000000" w:themeColor="text1"/>
          <w:kern w:val="2"/>
          <w:sz w:val="20"/>
          <w:szCs w:val="20"/>
        </w:rPr>
        <w:t>32</w:t>
      </w:r>
      <w:r w:rsidRPr="001D4D7A">
        <w:rPr>
          <w:rFonts w:eastAsia="標楷體"/>
          <w:color w:val="000000" w:themeColor="text1"/>
          <w:kern w:val="2"/>
          <w:sz w:val="20"/>
          <w:szCs w:val="20"/>
        </w:rPr>
        <w:t>元郵票及書明收件人姓名、地址），向應考考區承辦學校提出申請。郵寄逾時、未以書面申請或手續</w:t>
      </w:r>
      <w:r w:rsidRPr="001D4D7A">
        <w:rPr>
          <w:rFonts w:eastAsia="標楷體"/>
          <w:color w:val="000000" w:themeColor="text1"/>
          <w:kern w:val="2"/>
          <w:sz w:val="20"/>
          <w:szCs w:val="20"/>
        </w:rPr>
        <w:lastRenderedPageBreak/>
        <w:t>不全者皆不予受理，不得以電話查詢或要求影印、攝影、抄錄及親自查閱。</w:t>
      </w:r>
    </w:p>
    <w:p w:rsidR="00C564AD" w:rsidRPr="001D4D7A" w:rsidRDefault="00C564AD" w:rsidP="001D4D7A">
      <w:pPr>
        <w:widowControl w:val="0"/>
        <w:spacing w:beforeLines="50" w:before="180" w:afterLines="50" w:after="180"/>
        <w:rPr>
          <w:rFonts w:eastAsia="標楷體"/>
          <w:b/>
          <w:color w:val="000000" w:themeColor="text1"/>
          <w:kern w:val="2"/>
        </w:rPr>
      </w:pPr>
      <w:r w:rsidRPr="001D4D7A">
        <w:rPr>
          <w:rFonts w:eastAsia="標楷體"/>
          <w:b/>
          <w:color w:val="000000" w:themeColor="text1"/>
          <w:kern w:val="2"/>
        </w:rPr>
        <w:t>拾貳、注意事項</w:t>
      </w:r>
    </w:p>
    <w:p w:rsidR="00C564AD" w:rsidRPr="001D4D7A" w:rsidRDefault="00C564AD" w:rsidP="001D4D7A">
      <w:pPr>
        <w:ind w:leftChars="200" w:left="880" w:hangingChars="200" w:hanging="400"/>
        <w:rPr>
          <w:rFonts w:eastAsia="標楷體"/>
          <w:color w:val="000000" w:themeColor="text1"/>
          <w:sz w:val="20"/>
          <w:szCs w:val="20"/>
        </w:rPr>
      </w:pPr>
      <w:r w:rsidRPr="001D4D7A">
        <w:rPr>
          <w:rFonts w:eastAsia="標楷體"/>
          <w:color w:val="000000" w:themeColor="text1"/>
          <w:sz w:val="20"/>
          <w:szCs w:val="20"/>
        </w:rPr>
        <w:t>一、報考者所填報名表或繳驗之各項證件倘有</w:t>
      </w:r>
      <w:proofErr w:type="gramStart"/>
      <w:r w:rsidRPr="001D4D7A">
        <w:rPr>
          <w:rFonts w:eastAsia="標楷體"/>
          <w:color w:val="000000" w:themeColor="text1"/>
          <w:sz w:val="20"/>
          <w:szCs w:val="20"/>
        </w:rPr>
        <w:t>不</w:t>
      </w:r>
      <w:proofErr w:type="gramEnd"/>
      <w:r w:rsidRPr="001D4D7A">
        <w:rPr>
          <w:rFonts w:eastAsia="標楷體"/>
          <w:color w:val="000000" w:themeColor="text1"/>
          <w:sz w:val="20"/>
          <w:szCs w:val="20"/>
        </w:rPr>
        <w:t>實情事，雖經鑑定考試及格，其通過證書或及格證明書仍應以撤銷，並移送有關機關處理。</w:t>
      </w:r>
    </w:p>
    <w:p w:rsidR="00C564AD" w:rsidRPr="001D4D7A" w:rsidRDefault="00C564AD" w:rsidP="001D4D7A">
      <w:pPr>
        <w:ind w:leftChars="200" w:left="880" w:hangingChars="200" w:hanging="400"/>
        <w:rPr>
          <w:rFonts w:eastAsia="標楷體"/>
          <w:color w:val="000000" w:themeColor="text1"/>
          <w:sz w:val="20"/>
          <w:szCs w:val="20"/>
        </w:rPr>
      </w:pPr>
      <w:r w:rsidRPr="001D4D7A">
        <w:rPr>
          <w:rFonts w:eastAsia="標楷體"/>
          <w:color w:val="000000" w:themeColor="text1"/>
          <w:sz w:val="20"/>
          <w:szCs w:val="20"/>
        </w:rPr>
        <w:t>二、如遇颱風或不可抗力之災害發生，報名時間或考試日程必須改期時，除在大眾傳播媒體發布外，並在各考區教育局及承辦學校公告。</w:t>
      </w:r>
    </w:p>
    <w:p w:rsidR="00C564AD" w:rsidRPr="001D4D7A" w:rsidRDefault="00C564AD" w:rsidP="001D4D7A">
      <w:pPr>
        <w:ind w:leftChars="200" w:left="880" w:hangingChars="200" w:hanging="400"/>
        <w:rPr>
          <w:rFonts w:eastAsia="標楷體"/>
          <w:color w:val="000000" w:themeColor="text1"/>
          <w:sz w:val="20"/>
          <w:szCs w:val="20"/>
        </w:rPr>
      </w:pPr>
      <w:r w:rsidRPr="001D4D7A">
        <w:rPr>
          <w:rFonts w:eastAsia="標楷體"/>
          <w:color w:val="000000" w:themeColor="text1"/>
          <w:sz w:val="20"/>
          <w:szCs w:val="20"/>
        </w:rPr>
        <w:t>三、報考者如持有多張合於報考資格之證照，</w:t>
      </w:r>
      <w:proofErr w:type="gramStart"/>
      <w:r w:rsidRPr="001D4D7A">
        <w:rPr>
          <w:rFonts w:eastAsia="標楷體"/>
          <w:color w:val="000000" w:themeColor="text1"/>
          <w:sz w:val="20"/>
          <w:szCs w:val="20"/>
        </w:rPr>
        <w:t>請擇</w:t>
      </w:r>
      <w:proofErr w:type="gramEnd"/>
      <w:r w:rsidRPr="001D4D7A">
        <w:rPr>
          <w:rFonts w:eastAsia="標楷體"/>
          <w:color w:val="000000" w:themeColor="text1"/>
          <w:sz w:val="20"/>
          <w:szCs w:val="20"/>
        </w:rPr>
        <w:t>一提出申請，當年度不得重複報考。若經發現有重複報考情事，主辦單位應撤銷其報考資格。</w:t>
      </w:r>
    </w:p>
    <w:p w:rsidR="00C564AD" w:rsidRPr="001D4D7A" w:rsidRDefault="00C564AD" w:rsidP="001D4D7A">
      <w:pPr>
        <w:ind w:leftChars="200" w:left="880" w:hangingChars="200" w:hanging="400"/>
        <w:rPr>
          <w:rFonts w:eastAsia="標楷體"/>
          <w:color w:val="000000" w:themeColor="text1"/>
          <w:sz w:val="20"/>
          <w:szCs w:val="20"/>
        </w:rPr>
      </w:pPr>
      <w:r w:rsidRPr="001D4D7A">
        <w:rPr>
          <w:rFonts w:eastAsia="標楷體"/>
          <w:color w:val="000000" w:themeColor="text1"/>
          <w:sz w:val="20"/>
          <w:szCs w:val="20"/>
        </w:rPr>
        <w:t>四、參加考試時需攜帶准考證及國民身分證或有效身分證件（非本國國民）應考，並遵守應考人注意事項，如有發現代考情形，報考者除取消應考資格外，代考人如係在校學生，將報請教育部轉飭就讀學校議處。</w:t>
      </w:r>
    </w:p>
    <w:p w:rsidR="00C564AD" w:rsidRPr="001D4D7A" w:rsidRDefault="00C564AD" w:rsidP="001D4D7A">
      <w:pPr>
        <w:ind w:leftChars="200" w:left="880" w:hangingChars="200" w:hanging="400"/>
        <w:rPr>
          <w:rFonts w:eastAsia="標楷體"/>
          <w:color w:val="000000" w:themeColor="text1"/>
          <w:sz w:val="20"/>
          <w:szCs w:val="20"/>
        </w:rPr>
      </w:pPr>
      <w:r w:rsidRPr="001D4D7A">
        <w:rPr>
          <w:rFonts w:eastAsia="標楷體"/>
          <w:color w:val="000000" w:themeColor="text1"/>
          <w:sz w:val="20"/>
          <w:szCs w:val="20"/>
        </w:rPr>
        <w:t>五、</w:t>
      </w:r>
      <w:proofErr w:type="gramStart"/>
      <w:r w:rsidRPr="001D4D7A">
        <w:rPr>
          <w:rFonts w:eastAsia="標楷體"/>
          <w:color w:val="000000" w:themeColor="text1"/>
          <w:sz w:val="20"/>
          <w:szCs w:val="20"/>
        </w:rPr>
        <w:t>倘需特殊</w:t>
      </w:r>
      <w:proofErr w:type="gramEnd"/>
      <w:r w:rsidRPr="001D4D7A">
        <w:rPr>
          <w:rFonts w:eastAsia="標楷體"/>
          <w:color w:val="000000" w:themeColor="text1"/>
          <w:sz w:val="20"/>
          <w:szCs w:val="20"/>
        </w:rPr>
        <w:t>應考方式，請於報名時加填「身心障礙應考人服務申請項目」，未申請或申請經審查未核准者，視同一般考生。</w:t>
      </w:r>
    </w:p>
    <w:p w:rsidR="00C564AD" w:rsidRPr="001D4D7A" w:rsidRDefault="00C564AD" w:rsidP="001D4D7A">
      <w:pPr>
        <w:ind w:leftChars="200" w:left="880" w:hangingChars="200" w:hanging="400"/>
        <w:rPr>
          <w:rFonts w:eastAsia="標楷體"/>
          <w:color w:val="000000" w:themeColor="text1"/>
          <w:sz w:val="20"/>
          <w:szCs w:val="20"/>
        </w:rPr>
      </w:pPr>
      <w:r w:rsidRPr="001D4D7A">
        <w:rPr>
          <w:rFonts w:eastAsia="標楷體"/>
          <w:color w:val="000000" w:themeColor="text1"/>
          <w:sz w:val="20"/>
          <w:szCs w:val="20"/>
        </w:rPr>
        <w:t>六、報名表所填英文姓名係製作英文通過證書之依據，</w:t>
      </w:r>
      <w:proofErr w:type="gramStart"/>
      <w:r w:rsidRPr="001D4D7A">
        <w:rPr>
          <w:rFonts w:eastAsia="標楷體"/>
          <w:color w:val="000000" w:themeColor="text1"/>
          <w:sz w:val="20"/>
          <w:szCs w:val="20"/>
        </w:rPr>
        <w:t>務</w:t>
      </w:r>
      <w:proofErr w:type="gramEnd"/>
      <w:r w:rsidRPr="001D4D7A">
        <w:rPr>
          <w:rFonts w:eastAsia="標楷體"/>
          <w:color w:val="000000" w:themeColor="text1"/>
          <w:sz w:val="20"/>
          <w:szCs w:val="20"/>
        </w:rPr>
        <w:t>請以印刷體大寫謹慎填妥，不得空白。建議填寫與護照相同之姓名，並黏貼個人護照影本於報名表上，英文姓名與護照不同時，採用護照姓名；未黏貼護照</w:t>
      </w:r>
      <w:proofErr w:type="gramStart"/>
      <w:r w:rsidRPr="001D4D7A">
        <w:rPr>
          <w:rFonts w:eastAsia="標楷體"/>
          <w:color w:val="000000" w:themeColor="text1"/>
          <w:sz w:val="20"/>
          <w:szCs w:val="20"/>
        </w:rPr>
        <w:t>影本者</w:t>
      </w:r>
      <w:proofErr w:type="gramEnd"/>
      <w:r w:rsidRPr="001D4D7A">
        <w:rPr>
          <w:rFonts w:eastAsia="標楷體"/>
          <w:color w:val="000000" w:themeColor="text1"/>
          <w:sz w:val="20"/>
          <w:szCs w:val="20"/>
        </w:rPr>
        <w:t>，以報名表英文姓名製作證書，日後不得以任何理由申請換發，申請補發通過證書仍以原通過證書所列英文姓名為</w:t>
      </w:r>
      <w:proofErr w:type="gramStart"/>
      <w:r w:rsidRPr="001D4D7A">
        <w:rPr>
          <w:rFonts w:eastAsia="標楷體"/>
          <w:color w:val="000000" w:themeColor="text1"/>
          <w:sz w:val="20"/>
          <w:szCs w:val="20"/>
        </w:rPr>
        <w:t>準</w:t>
      </w:r>
      <w:proofErr w:type="gramEnd"/>
      <w:r w:rsidRPr="001D4D7A">
        <w:rPr>
          <w:rFonts w:eastAsia="標楷體"/>
          <w:color w:val="000000" w:themeColor="text1"/>
          <w:sz w:val="20"/>
          <w:szCs w:val="20"/>
        </w:rPr>
        <w:t>。</w:t>
      </w:r>
    </w:p>
    <w:p w:rsidR="00C564AD" w:rsidRPr="001D4D7A" w:rsidRDefault="00C564AD" w:rsidP="001D4D7A">
      <w:pPr>
        <w:ind w:leftChars="200" w:left="880" w:hangingChars="200" w:hanging="400"/>
        <w:rPr>
          <w:rFonts w:eastAsia="標楷體"/>
          <w:color w:val="000000" w:themeColor="text1"/>
          <w:sz w:val="20"/>
          <w:szCs w:val="20"/>
        </w:rPr>
      </w:pPr>
      <w:r w:rsidRPr="001D4D7A">
        <w:rPr>
          <w:rFonts w:eastAsia="標楷體"/>
          <w:color w:val="000000" w:themeColor="text1"/>
          <w:sz w:val="20"/>
          <w:szCs w:val="20"/>
        </w:rPr>
        <w:t>七、若因個人工作需求，職業證照正本需提前取回，請自行檢附回郵信封並貼足限時掛號郵資，回郵信封上書明收件人姓名、地址及郵遞區號，將於審查作業結束後先行寄還。</w:t>
      </w:r>
    </w:p>
    <w:p w:rsidR="00C564AD" w:rsidRPr="001D4D7A" w:rsidRDefault="00C564AD" w:rsidP="001D4D7A">
      <w:pPr>
        <w:ind w:leftChars="200" w:left="880" w:hangingChars="200" w:hanging="400"/>
        <w:rPr>
          <w:rFonts w:eastAsia="標楷體"/>
          <w:color w:val="000000" w:themeColor="text1"/>
          <w:kern w:val="2"/>
          <w:sz w:val="20"/>
          <w:szCs w:val="20"/>
        </w:rPr>
      </w:pPr>
      <w:r w:rsidRPr="001D4D7A">
        <w:rPr>
          <w:rFonts w:eastAsia="標楷體"/>
          <w:color w:val="000000" w:themeColor="text1"/>
          <w:sz w:val="20"/>
          <w:szCs w:val="20"/>
        </w:rPr>
        <w:t>八、</w:t>
      </w:r>
      <w:r w:rsidRPr="001D4D7A">
        <w:rPr>
          <w:rFonts w:eastAsia="標楷體"/>
          <w:color w:val="000000" w:themeColor="text1"/>
          <w:kern w:val="2"/>
          <w:sz w:val="20"/>
          <w:szCs w:val="20"/>
        </w:rPr>
        <w:t>103</w:t>
      </w:r>
      <w:r w:rsidRPr="001D4D7A">
        <w:rPr>
          <w:rFonts w:eastAsia="標楷體"/>
          <w:color w:val="000000" w:themeColor="text1"/>
          <w:kern w:val="2"/>
          <w:sz w:val="20"/>
          <w:szCs w:val="20"/>
        </w:rPr>
        <w:t>年</w:t>
      </w:r>
      <w:r w:rsidRPr="001D4D7A">
        <w:rPr>
          <w:rFonts w:eastAsia="標楷體"/>
          <w:color w:val="000000" w:themeColor="text1"/>
          <w:kern w:val="2"/>
          <w:sz w:val="20"/>
          <w:szCs w:val="20"/>
        </w:rPr>
        <w:t>1</w:t>
      </w:r>
      <w:r w:rsidRPr="001D4D7A">
        <w:rPr>
          <w:rFonts w:eastAsia="標楷體"/>
          <w:color w:val="000000" w:themeColor="text1"/>
          <w:kern w:val="2"/>
          <w:sz w:val="20"/>
          <w:szCs w:val="20"/>
        </w:rPr>
        <w:t>月</w:t>
      </w:r>
      <w:r w:rsidRPr="001D4D7A">
        <w:rPr>
          <w:rFonts w:eastAsia="標楷體"/>
          <w:color w:val="000000" w:themeColor="text1"/>
          <w:kern w:val="2"/>
          <w:sz w:val="20"/>
          <w:szCs w:val="20"/>
        </w:rPr>
        <w:t>9</w:t>
      </w:r>
      <w:r w:rsidRPr="001D4D7A">
        <w:rPr>
          <w:rFonts w:eastAsia="標楷體"/>
          <w:color w:val="000000" w:themeColor="text1"/>
          <w:kern w:val="2"/>
          <w:sz w:val="20"/>
          <w:szCs w:val="20"/>
        </w:rPr>
        <w:t>日公佈之「自學進修高級中等教育學力鑑定考試辦法」，考試科目：國文、英文、生活領域（計算機概論、生涯規劃、法律與生活等內容），於</w:t>
      </w:r>
      <w:r w:rsidRPr="001D4D7A">
        <w:rPr>
          <w:rFonts w:eastAsia="標楷體"/>
          <w:color w:val="000000" w:themeColor="text1"/>
          <w:kern w:val="2"/>
          <w:sz w:val="20"/>
          <w:szCs w:val="20"/>
        </w:rPr>
        <w:t>103</w:t>
      </w:r>
      <w:r w:rsidRPr="001D4D7A">
        <w:rPr>
          <w:rFonts w:eastAsia="標楷體"/>
          <w:color w:val="000000" w:themeColor="text1"/>
          <w:kern w:val="2"/>
          <w:sz w:val="20"/>
          <w:szCs w:val="20"/>
        </w:rPr>
        <w:t>年</w:t>
      </w:r>
      <w:r w:rsidRPr="001D4D7A">
        <w:rPr>
          <w:rFonts w:eastAsia="標楷體"/>
          <w:color w:val="000000" w:themeColor="text1"/>
          <w:kern w:val="2"/>
          <w:sz w:val="20"/>
          <w:szCs w:val="20"/>
        </w:rPr>
        <w:t>8</w:t>
      </w:r>
      <w:r w:rsidRPr="001D4D7A">
        <w:rPr>
          <w:rFonts w:eastAsia="標楷體"/>
          <w:color w:val="000000" w:themeColor="text1"/>
          <w:kern w:val="2"/>
          <w:sz w:val="20"/>
          <w:szCs w:val="20"/>
        </w:rPr>
        <w:t>月</w:t>
      </w:r>
      <w:r w:rsidRPr="001D4D7A">
        <w:rPr>
          <w:rFonts w:eastAsia="標楷體"/>
          <w:color w:val="000000" w:themeColor="text1"/>
          <w:kern w:val="2"/>
          <w:sz w:val="20"/>
          <w:szCs w:val="20"/>
        </w:rPr>
        <w:t>1</w:t>
      </w:r>
      <w:r w:rsidRPr="001D4D7A">
        <w:rPr>
          <w:rFonts w:eastAsia="標楷體"/>
          <w:color w:val="000000" w:themeColor="text1"/>
          <w:kern w:val="2"/>
          <w:sz w:val="20"/>
          <w:szCs w:val="20"/>
        </w:rPr>
        <w:t>日起正式實施。</w:t>
      </w:r>
    </w:p>
    <w:p w:rsidR="007A01D3" w:rsidRPr="001D4D7A" w:rsidRDefault="00C564AD" w:rsidP="001D4D7A">
      <w:pPr>
        <w:ind w:leftChars="200" w:left="880" w:hangingChars="200" w:hanging="400"/>
        <w:rPr>
          <w:color w:val="000000" w:themeColor="text1"/>
          <w:sz w:val="20"/>
          <w:szCs w:val="20"/>
        </w:rPr>
      </w:pPr>
      <w:r w:rsidRPr="001D4D7A">
        <w:rPr>
          <w:rFonts w:eastAsia="標楷體"/>
          <w:color w:val="000000" w:themeColor="text1"/>
          <w:kern w:val="2"/>
          <w:sz w:val="20"/>
          <w:szCs w:val="20"/>
        </w:rPr>
        <w:t>九、原考「工作倫理」及格者，於</w:t>
      </w:r>
      <w:r w:rsidRPr="001D4D7A">
        <w:rPr>
          <w:rFonts w:eastAsia="標楷體"/>
          <w:color w:val="000000" w:themeColor="text1"/>
          <w:kern w:val="2"/>
          <w:sz w:val="20"/>
          <w:szCs w:val="20"/>
        </w:rPr>
        <w:t>103</w:t>
      </w:r>
      <w:r w:rsidRPr="001D4D7A">
        <w:rPr>
          <w:rFonts w:eastAsia="標楷體"/>
          <w:color w:val="000000" w:themeColor="text1"/>
          <w:kern w:val="2"/>
          <w:sz w:val="20"/>
          <w:szCs w:val="20"/>
        </w:rPr>
        <w:t>年</w:t>
      </w:r>
      <w:r w:rsidRPr="001D4D7A">
        <w:rPr>
          <w:rFonts w:eastAsia="標楷體"/>
          <w:color w:val="000000" w:themeColor="text1"/>
          <w:kern w:val="2"/>
          <w:sz w:val="20"/>
          <w:szCs w:val="20"/>
        </w:rPr>
        <w:t>8</w:t>
      </w:r>
      <w:r w:rsidRPr="001D4D7A">
        <w:rPr>
          <w:rFonts w:eastAsia="標楷體"/>
          <w:color w:val="000000" w:themeColor="text1"/>
          <w:kern w:val="2"/>
          <w:sz w:val="20"/>
          <w:szCs w:val="20"/>
        </w:rPr>
        <w:t>月</w:t>
      </w:r>
      <w:r w:rsidRPr="001D4D7A">
        <w:rPr>
          <w:rFonts w:eastAsia="標楷體"/>
          <w:color w:val="000000" w:themeColor="text1"/>
          <w:kern w:val="2"/>
          <w:sz w:val="20"/>
          <w:szCs w:val="20"/>
        </w:rPr>
        <w:t>1</w:t>
      </w:r>
      <w:r w:rsidRPr="001D4D7A">
        <w:rPr>
          <w:rFonts w:eastAsia="標楷體"/>
          <w:color w:val="000000" w:themeColor="text1"/>
          <w:kern w:val="2"/>
          <w:sz w:val="20"/>
          <w:szCs w:val="20"/>
        </w:rPr>
        <w:t>日起「自學進修高級中等教育學力鑑定考試辦法」正式實施後，持「工作倫理」科目及格證明書，可永久抵免「生活領域」。</w:t>
      </w:r>
    </w:p>
    <w:sectPr w:rsidR="007A01D3" w:rsidRPr="001D4D7A" w:rsidSect="009D6D7A">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283"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181" w:rsidRDefault="00DD6181" w:rsidP="009D6D7A">
      <w:r>
        <w:separator/>
      </w:r>
    </w:p>
  </w:endnote>
  <w:endnote w:type="continuationSeparator" w:id="0">
    <w:p w:rsidR="00DD6181" w:rsidRDefault="00DD6181" w:rsidP="009D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EE7" w:rsidRDefault="00097EE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43F" w:rsidRPr="005F343F" w:rsidRDefault="005F343F" w:rsidP="005F343F">
    <w:pPr>
      <w:pStyle w:val="a3"/>
      <w:tabs>
        <w:tab w:val="left" w:pos="600"/>
      </w:tabs>
      <w:spacing w:line="240" w:lineRule="auto"/>
      <w:jc w:val="center"/>
      <w:rPr>
        <w:rFonts w:ascii="Times New Roman" w:eastAsia="標楷體" w:hAnsi="Times New Roman"/>
        <w:sz w:val="12"/>
        <w:szCs w:val="12"/>
      </w:rPr>
    </w:pPr>
    <w:r w:rsidRPr="005F343F">
      <w:rPr>
        <w:rFonts w:ascii="Times New Roman" w:eastAsia="標楷體" w:hAnsi="Times New Roman"/>
        <w:noProof/>
        <w:color w:val="000000" w:themeColor="text1"/>
        <w:sz w:val="12"/>
        <w:szCs w:val="12"/>
      </w:rPr>
      <mc:AlternateContent>
        <mc:Choice Requires="wps">
          <w:drawing>
            <wp:anchor distT="0" distB="0" distL="114300" distR="114300" simplePos="0" relativeHeight="251666432" behindDoc="0" locked="0" layoutInCell="1" allowOverlap="1" wp14:anchorId="504B5563" wp14:editId="7517A1A9">
              <wp:simplePos x="0" y="0"/>
              <wp:positionH relativeFrom="page">
                <wp:posOffset>9549765</wp:posOffset>
              </wp:positionH>
              <wp:positionV relativeFrom="page">
                <wp:posOffset>67310</wp:posOffset>
              </wp:positionV>
              <wp:extent cx="720090" cy="360045"/>
              <wp:effectExtent l="0" t="635" r="0" b="127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43F" w:rsidRPr="004B317D" w:rsidRDefault="005F343F" w:rsidP="005F343F">
                          <w:pPr>
                            <w:rPr>
                              <w:rFonts w:ascii="標楷體" w:eastAsia="標楷體" w:hAnsi="標楷體"/>
                              <w:sz w:val="26"/>
                              <w:szCs w:val="26"/>
                            </w:rPr>
                          </w:pPr>
                          <w:r w:rsidRPr="004B317D">
                            <w:rPr>
                              <w:rFonts w:ascii="標楷體" w:eastAsia="標楷體" w:hAnsi="標楷體" w:hint="eastAsia"/>
                              <w:sz w:val="26"/>
                              <w:szCs w:val="26"/>
                            </w:rPr>
                            <w:t>附件六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4B5563" id="矩形 2" o:spid="_x0000_s1027" style="position:absolute;left:0;text-align:left;margin-left:751.95pt;margin-top:5.3pt;width:56.7pt;height:28.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" filled="f" stroked="f">
              <v:textbox>
                <w:txbxContent>
                  <w:p w:rsidR="005F343F" w:rsidRPr="004B317D" w:rsidRDefault="005F343F" w:rsidP="005F343F">
                    <w:pPr>
                      <w:rPr>
                        <w:rFonts w:ascii="標楷體" w:eastAsia="標楷體" w:hAnsi="標楷體"/>
                        <w:sz w:val="26"/>
                        <w:szCs w:val="26"/>
                      </w:rPr>
                    </w:pPr>
                    <w:r w:rsidRPr="004B317D">
                      <w:rPr>
                        <w:rFonts w:ascii="標楷體" w:eastAsia="標楷體" w:hAnsi="標楷體" w:hint="eastAsia"/>
                        <w:sz w:val="26"/>
                        <w:szCs w:val="26"/>
                      </w:rPr>
                      <w:t>附件六</w:t>
                    </w:r>
                  </w:p>
                </w:txbxContent>
              </v:textbox>
              <w10:wrap anchorx="page" anchory="page"/>
            </v:rect>
          </w:pict>
        </mc:Fallback>
      </mc:AlternateContent>
    </w:r>
    <w:proofErr w:type="gramStart"/>
    <w:r w:rsidRPr="005F343F">
      <w:rPr>
        <w:rFonts w:ascii="Times New Roman" w:eastAsia="標楷體" w:hAnsi="Times New Roman"/>
        <w:color w:val="000000" w:themeColor="text1"/>
        <w:sz w:val="12"/>
        <w:szCs w:val="12"/>
      </w:rPr>
      <w:t>臺</w:t>
    </w:r>
    <w:proofErr w:type="gramEnd"/>
    <w:r w:rsidRPr="005F343F">
      <w:rPr>
        <w:rFonts w:ascii="Times New Roman" w:eastAsia="標楷體" w:hAnsi="Times New Roman"/>
        <w:color w:val="000000" w:themeColor="text1"/>
        <w:sz w:val="12"/>
        <w:szCs w:val="12"/>
      </w:rPr>
      <w:t>閩地區</w:t>
    </w:r>
    <w:proofErr w:type="gramStart"/>
    <w:r w:rsidRPr="005F343F">
      <w:rPr>
        <w:rFonts w:ascii="Times New Roman" w:eastAsia="標楷體" w:hAnsi="Times New Roman"/>
        <w:color w:val="000000" w:themeColor="text1"/>
        <w:sz w:val="12"/>
        <w:szCs w:val="12"/>
      </w:rPr>
      <w:t>104</w:t>
    </w:r>
    <w:proofErr w:type="gramEnd"/>
    <w:r w:rsidRPr="005F343F">
      <w:rPr>
        <w:rFonts w:ascii="Times New Roman" w:eastAsia="標楷體" w:hAnsi="Times New Roman"/>
        <w:color w:val="000000" w:themeColor="text1"/>
        <w:sz w:val="12"/>
        <w:szCs w:val="12"/>
      </w:rPr>
      <w:t>年度自學進修技術型高級中等教育畢業程度學力鑑定考試簡章</w:t>
    </w:r>
    <w:sdt>
      <w:sdtPr>
        <w:rPr>
          <w:rFonts w:ascii="Times New Roman" w:eastAsia="標楷體" w:hAnsi="Times New Roman"/>
          <w:sz w:val="12"/>
          <w:szCs w:val="12"/>
        </w:rPr>
        <w:id w:val="-2103477905"/>
        <w:docPartObj>
          <w:docPartGallery w:val="Page Numbers (Bottom of Page)"/>
          <w:docPartUnique/>
        </w:docPartObj>
      </w:sdtPr>
      <w:sdtEndPr/>
      <w:sdtContent>
        <w:r>
          <w:rPr>
            <w:rFonts w:ascii="Times New Roman" w:eastAsia="標楷體" w:hAnsi="Times New Roman"/>
            <w:sz w:val="12"/>
            <w:szCs w:val="12"/>
          </w:rPr>
          <w:t xml:space="preserve">                                                                                                   </w:t>
        </w:r>
        <w:r w:rsidRPr="005F343F">
          <w:rPr>
            <w:rFonts w:ascii="Times New Roman" w:eastAsia="標楷體" w:hAnsi="Times New Roman"/>
            <w:sz w:val="12"/>
            <w:szCs w:val="12"/>
          </w:rPr>
          <w:t>第</w:t>
        </w:r>
        <w:r w:rsidRPr="005F343F">
          <w:rPr>
            <w:rFonts w:ascii="Times New Roman" w:eastAsia="標楷體" w:hAnsi="Times New Roman"/>
            <w:sz w:val="12"/>
            <w:szCs w:val="12"/>
          </w:rPr>
          <w:fldChar w:fldCharType="begin"/>
        </w:r>
        <w:r w:rsidRPr="005F343F">
          <w:rPr>
            <w:rFonts w:ascii="Times New Roman" w:eastAsia="標楷體" w:hAnsi="Times New Roman"/>
            <w:sz w:val="12"/>
            <w:szCs w:val="12"/>
          </w:rPr>
          <w:instrText>PAGE   \* MERGEFORMAT</w:instrText>
        </w:r>
        <w:r w:rsidRPr="005F343F">
          <w:rPr>
            <w:rFonts w:ascii="Times New Roman" w:eastAsia="標楷體" w:hAnsi="Times New Roman"/>
            <w:sz w:val="12"/>
            <w:szCs w:val="12"/>
          </w:rPr>
          <w:fldChar w:fldCharType="separate"/>
        </w:r>
        <w:r w:rsidR="0008710D" w:rsidRPr="0008710D">
          <w:rPr>
            <w:rFonts w:ascii="Times New Roman" w:eastAsia="標楷體" w:hAnsi="Times New Roman"/>
            <w:noProof/>
            <w:sz w:val="12"/>
            <w:szCs w:val="12"/>
            <w:lang w:val="zh-TW"/>
          </w:rPr>
          <w:t>2</w:t>
        </w:r>
        <w:r w:rsidRPr="005F343F">
          <w:rPr>
            <w:rFonts w:ascii="Times New Roman" w:eastAsia="標楷體" w:hAnsi="Times New Roman"/>
            <w:sz w:val="12"/>
            <w:szCs w:val="12"/>
          </w:rPr>
          <w:fldChar w:fldCharType="end"/>
        </w:r>
        <w:r w:rsidRPr="005F343F">
          <w:rPr>
            <w:rFonts w:ascii="Times New Roman" w:eastAsia="標楷體" w:hAnsi="Times New Roman"/>
            <w:sz w:val="12"/>
            <w:szCs w:val="12"/>
          </w:rPr>
          <w:t>頁，共</w:t>
        </w:r>
        <w:r w:rsidRPr="005F343F">
          <w:rPr>
            <w:rFonts w:ascii="Times New Roman" w:eastAsia="標楷體" w:hAnsi="Times New Roman"/>
            <w:sz w:val="12"/>
            <w:szCs w:val="12"/>
          </w:rPr>
          <w:t>4</w:t>
        </w:r>
        <w:r w:rsidRPr="005F343F">
          <w:rPr>
            <w:rFonts w:ascii="Times New Roman" w:eastAsia="標楷體" w:hAnsi="Times New Roman"/>
            <w:sz w:val="12"/>
            <w:szCs w:val="12"/>
          </w:rPr>
          <w:t>頁</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EE7" w:rsidRDefault="00097EE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181" w:rsidRDefault="00DD6181" w:rsidP="009D6D7A">
      <w:r>
        <w:separator/>
      </w:r>
    </w:p>
  </w:footnote>
  <w:footnote w:type="continuationSeparator" w:id="0">
    <w:p w:rsidR="00DD6181" w:rsidRDefault="00DD6181" w:rsidP="009D6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EE7" w:rsidRDefault="00DD6181">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331938" o:spid="_x0000_s2050" type="#_x0000_t136" style="position:absolute;margin-left:0;margin-top:0;width:538.55pt;height:230.8pt;z-index:-251644928;mso-position-horizontal:center;mso-position-horizontal-relative:margin;mso-position-vertical:center;mso-position-vertical-relative:margin" o:allowincell="f" fillcolor="#d99594 [1941]" stroked="f">
          <v:fill opacity=".5"/>
          <v:textpath style="font-family:&quot;微軟正黑體&quot;;font-size:1pt;v-text-reverse:t" string="臺閩10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EE7" w:rsidRDefault="00DD6181">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331939" o:spid="_x0000_s2051" type="#_x0000_t136" style="position:absolute;margin-left:0;margin-top:0;width:538.55pt;height:230.8pt;z-index:-251642880;mso-position-horizontal:center;mso-position-horizontal-relative:margin;mso-position-vertical:center;mso-position-vertical-relative:margin" o:allowincell="f" fillcolor="#d99594 [1941]" stroked="f">
          <v:fill opacity=".5"/>
          <v:textpath style="font-family:&quot;微軟正黑體&quot;;font-size:1pt;v-text-reverse:t" string="臺閩10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EE7" w:rsidRDefault="00DD6181">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331937" o:spid="_x0000_s2049" type="#_x0000_t136" style="position:absolute;margin-left:0;margin-top:0;width:538.55pt;height:230.8pt;z-index:-251646976;mso-position-horizontal:center;mso-position-horizontal-relative:margin;mso-position-vertical:center;mso-position-vertical-relative:margin" o:allowincell="f" fillcolor="#d99594 [1941]" stroked="f">
          <v:fill opacity=".5"/>
          <v:textpath style="font-family:&quot;微軟正黑體&quot;;font-size:1pt;v-text-reverse:t" string="臺閩10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C29E4"/>
    <w:multiLevelType w:val="hybridMultilevel"/>
    <w:tmpl w:val="49524514"/>
    <w:lvl w:ilvl="0" w:tplc="875A2728">
      <w:start w:val="1"/>
      <w:numFmt w:val="taiwaneseCountingThousand"/>
      <w:lvlText w:val="%1、"/>
      <w:lvlJc w:val="left"/>
      <w:pPr>
        <w:ind w:left="1200" w:hanging="72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8C033C0"/>
    <w:multiLevelType w:val="hybridMultilevel"/>
    <w:tmpl w:val="F0660DC6"/>
    <w:lvl w:ilvl="0" w:tplc="F9283274">
      <w:start w:val="1"/>
      <w:numFmt w:val="taiwaneseCountingThousand"/>
      <w:lvlText w:val="（%1）"/>
      <w:lvlJc w:val="left"/>
      <w:pPr>
        <w:ind w:left="185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BBE6B68"/>
    <w:multiLevelType w:val="hybridMultilevel"/>
    <w:tmpl w:val="61648E96"/>
    <w:lvl w:ilvl="0" w:tplc="790EAA78">
      <w:start w:val="1"/>
      <w:numFmt w:val="taiwaneseCountingThousand"/>
      <w:lvlText w:val="%1、"/>
      <w:lvlJc w:val="left"/>
      <w:pPr>
        <w:ind w:left="1200" w:hanging="72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CDF5C4D"/>
    <w:multiLevelType w:val="hybridMultilevel"/>
    <w:tmpl w:val="6F080310"/>
    <w:lvl w:ilvl="0" w:tplc="DAD82950">
      <w:start w:val="1"/>
      <w:numFmt w:val="taiwaneseCountingThousand"/>
      <w:lvlText w:val="%1、"/>
      <w:lvlJc w:val="left"/>
      <w:pPr>
        <w:ind w:left="1200" w:hanging="72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DD86B87"/>
    <w:multiLevelType w:val="hybridMultilevel"/>
    <w:tmpl w:val="6AE4212C"/>
    <w:lvl w:ilvl="0" w:tplc="AC7237DA">
      <w:start w:val="1"/>
      <w:numFmt w:val="ideographLegalTraditional"/>
      <w:lvlText w:val="%1、"/>
      <w:lvlJc w:val="left"/>
      <w:pPr>
        <w:tabs>
          <w:tab w:val="num" w:pos="0"/>
        </w:tabs>
        <w:ind w:left="480" w:hanging="480"/>
      </w:pPr>
      <w:rPr>
        <w:rFonts w:hint="eastAsia"/>
        <w:sz w:val="30"/>
      </w:rPr>
    </w:lvl>
    <w:lvl w:ilvl="1" w:tplc="9154DD88">
      <w:start w:val="1"/>
      <w:numFmt w:val="taiwaneseCountingThousand"/>
      <w:lvlText w:val="%2、"/>
      <w:lvlJc w:val="left"/>
      <w:pPr>
        <w:ind w:left="1200" w:hanging="720"/>
      </w:pPr>
      <w:rPr>
        <w:rFonts w:hint="default"/>
        <w:color w:val="000000"/>
        <w:sz w:val="28"/>
        <w:lang w:val="en-US"/>
      </w:rPr>
    </w:lvl>
    <w:lvl w:ilvl="2" w:tplc="4754F1C2">
      <w:start w:val="1"/>
      <w:numFmt w:val="decimal"/>
      <w:lvlText w:val="%3."/>
      <w:lvlJc w:val="left"/>
      <w:pPr>
        <w:ind w:left="1320" w:hanging="360"/>
      </w:pPr>
      <w:rPr>
        <w:rFonts w:hint="default"/>
      </w:rPr>
    </w:lvl>
    <w:lvl w:ilvl="3" w:tplc="F9283274">
      <w:start w:val="1"/>
      <w:numFmt w:val="taiwaneseCountingThousand"/>
      <w:lvlText w:val="（%4）"/>
      <w:lvlJc w:val="left"/>
      <w:pPr>
        <w:ind w:left="1855"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2681DCF"/>
    <w:multiLevelType w:val="hybridMultilevel"/>
    <w:tmpl w:val="AF50035A"/>
    <w:lvl w:ilvl="0" w:tplc="D7FEEB50">
      <w:start w:val="1"/>
      <w:numFmt w:val="taiwaneseCountingThousand"/>
      <w:lvlText w:val="%1、"/>
      <w:lvlJc w:val="left"/>
      <w:pPr>
        <w:ind w:left="1200" w:hanging="72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9561415"/>
    <w:multiLevelType w:val="hybridMultilevel"/>
    <w:tmpl w:val="11F66926"/>
    <w:lvl w:ilvl="0" w:tplc="335CD27A">
      <w:start w:val="1"/>
      <w:numFmt w:val="taiwaneseCountingThousand"/>
      <w:lvlText w:val="%1、"/>
      <w:lvlJc w:val="left"/>
      <w:pPr>
        <w:ind w:left="1200" w:hanging="72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02D7743"/>
    <w:multiLevelType w:val="hybridMultilevel"/>
    <w:tmpl w:val="960CC468"/>
    <w:lvl w:ilvl="0" w:tplc="6416362C">
      <w:start w:val="1"/>
      <w:numFmt w:val="taiwaneseCountingThousand"/>
      <w:lvlText w:val="%1、"/>
      <w:lvlJc w:val="left"/>
      <w:pPr>
        <w:ind w:left="1200" w:hanging="7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CD86B65"/>
    <w:multiLevelType w:val="hybridMultilevel"/>
    <w:tmpl w:val="E32C96FC"/>
    <w:lvl w:ilvl="0" w:tplc="3D9CD94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9">
    <w:nsid w:val="757A1AF3"/>
    <w:multiLevelType w:val="hybridMultilevel"/>
    <w:tmpl w:val="5BE48FA0"/>
    <w:lvl w:ilvl="0" w:tplc="86FA8B52">
      <w:start w:val="1"/>
      <w:numFmt w:val="taiwaneseCountingThousand"/>
      <w:lvlText w:val="%1、"/>
      <w:lvlJc w:val="left"/>
      <w:pPr>
        <w:ind w:left="1200" w:hanging="72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AB0773A"/>
    <w:multiLevelType w:val="hybridMultilevel"/>
    <w:tmpl w:val="91D4EB5C"/>
    <w:lvl w:ilvl="0" w:tplc="ACB8AB84">
      <w:start w:val="3"/>
      <w:numFmt w:val="taiwaneseCountingThousand"/>
      <w:lvlText w:val="%1、"/>
      <w:lvlJc w:val="left"/>
      <w:pPr>
        <w:ind w:left="1288" w:hanging="72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EE55BBA"/>
    <w:multiLevelType w:val="hybridMultilevel"/>
    <w:tmpl w:val="05584586"/>
    <w:lvl w:ilvl="0" w:tplc="7D768890">
      <w:start w:val="1"/>
      <w:numFmt w:val="taiwaneseCountingThousand"/>
      <w:lvlText w:val="%1、"/>
      <w:lvlJc w:val="left"/>
      <w:pPr>
        <w:ind w:left="1288" w:hanging="72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7"/>
  </w:num>
  <w:num w:numId="3">
    <w:abstractNumId w:val="6"/>
  </w:num>
  <w:num w:numId="4">
    <w:abstractNumId w:val="5"/>
  </w:num>
  <w:num w:numId="5">
    <w:abstractNumId w:val="2"/>
  </w:num>
  <w:num w:numId="6">
    <w:abstractNumId w:val="3"/>
  </w:num>
  <w:num w:numId="7">
    <w:abstractNumId w:val="11"/>
  </w:num>
  <w:num w:numId="8">
    <w:abstractNumId w:val="9"/>
  </w:num>
  <w:num w:numId="9">
    <w:abstractNumId w:val="0"/>
  </w:num>
  <w:num w:numId="10">
    <w:abstractNumId w:val="1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7B"/>
    <w:rsid w:val="0008710D"/>
    <w:rsid w:val="00097EE7"/>
    <w:rsid w:val="000F55F6"/>
    <w:rsid w:val="00144A57"/>
    <w:rsid w:val="001D4D7A"/>
    <w:rsid w:val="00230C1E"/>
    <w:rsid w:val="00347CAC"/>
    <w:rsid w:val="00445EF3"/>
    <w:rsid w:val="005E7E4B"/>
    <w:rsid w:val="005F343F"/>
    <w:rsid w:val="00625C3A"/>
    <w:rsid w:val="00675B71"/>
    <w:rsid w:val="009A29B9"/>
    <w:rsid w:val="009B2FF4"/>
    <w:rsid w:val="009D6D7A"/>
    <w:rsid w:val="00AA7F98"/>
    <w:rsid w:val="00C564AD"/>
    <w:rsid w:val="00CC007B"/>
    <w:rsid w:val="00CD194D"/>
    <w:rsid w:val="00D2061E"/>
    <w:rsid w:val="00DB3A58"/>
    <w:rsid w:val="00DD6181"/>
    <w:rsid w:val="00DE5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4AD"/>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564AD"/>
    <w:pPr>
      <w:widowControl w:val="0"/>
      <w:adjustRightInd w:val="0"/>
      <w:spacing w:line="360" w:lineRule="atLeast"/>
      <w:textAlignment w:val="baseline"/>
    </w:pPr>
    <w:rPr>
      <w:rFonts w:ascii="細明體" w:eastAsia="細明體" w:hAnsi="Courier New"/>
      <w:szCs w:val="20"/>
    </w:rPr>
  </w:style>
  <w:style w:type="character" w:customStyle="1" w:styleId="a4">
    <w:name w:val="純文字 字元"/>
    <w:basedOn w:val="a0"/>
    <w:link w:val="a3"/>
    <w:rsid w:val="00C564AD"/>
    <w:rPr>
      <w:rFonts w:ascii="細明體" w:eastAsia="細明體" w:hAnsi="Courier New" w:cs="Times New Roman"/>
      <w:kern w:val="0"/>
      <w:szCs w:val="20"/>
    </w:rPr>
  </w:style>
  <w:style w:type="paragraph" w:styleId="a5">
    <w:name w:val="List Paragraph"/>
    <w:basedOn w:val="a"/>
    <w:uiPriority w:val="34"/>
    <w:qFormat/>
    <w:rsid w:val="00347CAC"/>
    <w:pPr>
      <w:ind w:leftChars="200" w:left="480"/>
    </w:pPr>
  </w:style>
  <w:style w:type="paragraph" w:styleId="a6">
    <w:name w:val="header"/>
    <w:basedOn w:val="a"/>
    <w:link w:val="a7"/>
    <w:uiPriority w:val="99"/>
    <w:unhideWhenUsed/>
    <w:rsid w:val="009D6D7A"/>
    <w:pPr>
      <w:tabs>
        <w:tab w:val="center" w:pos="4153"/>
        <w:tab w:val="right" w:pos="8306"/>
      </w:tabs>
      <w:snapToGrid w:val="0"/>
    </w:pPr>
    <w:rPr>
      <w:sz w:val="20"/>
      <w:szCs w:val="20"/>
    </w:rPr>
  </w:style>
  <w:style w:type="character" w:customStyle="1" w:styleId="a7">
    <w:name w:val="頁首 字元"/>
    <w:basedOn w:val="a0"/>
    <w:link w:val="a6"/>
    <w:uiPriority w:val="99"/>
    <w:rsid w:val="009D6D7A"/>
    <w:rPr>
      <w:rFonts w:ascii="Times New Roman" w:eastAsia="新細明體" w:hAnsi="Times New Roman" w:cs="Times New Roman"/>
      <w:kern w:val="0"/>
      <w:sz w:val="20"/>
      <w:szCs w:val="20"/>
    </w:rPr>
  </w:style>
  <w:style w:type="paragraph" w:styleId="a8">
    <w:name w:val="footer"/>
    <w:basedOn w:val="a"/>
    <w:link w:val="a9"/>
    <w:uiPriority w:val="99"/>
    <w:unhideWhenUsed/>
    <w:rsid w:val="009D6D7A"/>
    <w:pPr>
      <w:tabs>
        <w:tab w:val="center" w:pos="4153"/>
        <w:tab w:val="right" w:pos="8306"/>
      </w:tabs>
      <w:snapToGrid w:val="0"/>
    </w:pPr>
    <w:rPr>
      <w:sz w:val="20"/>
      <w:szCs w:val="20"/>
    </w:rPr>
  </w:style>
  <w:style w:type="character" w:customStyle="1" w:styleId="a9">
    <w:name w:val="頁尾 字元"/>
    <w:basedOn w:val="a0"/>
    <w:link w:val="a8"/>
    <w:uiPriority w:val="99"/>
    <w:rsid w:val="009D6D7A"/>
    <w:rPr>
      <w:rFonts w:ascii="Times New Roman" w:eastAsia="新細明體"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4AD"/>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564AD"/>
    <w:pPr>
      <w:widowControl w:val="0"/>
      <w:adjustRightInd w:val="0"/>
      <w:spacing w:line="360" w:lineRule="atLeast"/>
      <w:textAlignment w:val="baseline"/>
    </w:pPr>
    <w:rPr>
      <w:rFonts w:ascii="細明體" w:eastAsia="細明體" w:hAnsi="Courier New"/>
      <w:szCs w:val="20"/>
    </w:rPr>
  </w:style>
  <w:style w:type="character" w:customStyle="1" w:styleId="a4">
    <w:name w:val="純文字 字元"/>
    <w:basedOn w:val="a0"/>
    <w:link w:val="a3"/>
    <w:rsid w:val="00C564AD"/>
    <w:rPr>
      <w:rFonts w:ascii="細明體" w:eastAsia="細明體" w:hAnsi="Courier New" w:cs="Times New Roman"/>
      <w:kern w:val="0"/>
      <w:szCs w:val="20"/>
    </w:rPr>
  </w:style>
  <w:style w:type="paragraph" w:styleId="a5">
    <w:name w:val="List Paragraph"/>
    <w:basedOn w:val="a"/>
    <w:uiPriority w:val="34"/>
    <w:qFormat/>
    <w:rsid w:val="00347CAC"/>
    <w:pPr>
      <w:ind w:leftChars="200" w:left="480"/>
    </w:pPr>
  </w:style>
  <w:style w:type="paragraph" w:styleId="a6">
    <w:name w:val="header"/>
    <w:basedOn w:val="a"/>
    <w:link w:val="a7"/>
    <w:uiPriority w:val="99"/>
    <w:unhideWhenUsed/>
    <w:rsid w:val="009D6D7A"/>
    <w:pPr>
      <w:tabs>
        <w:tab w:val="center" w:pos="4153"/>
        <w:tab w:val="right" w:pos="8306"/>
      </w:tabs>
      <w:snapToGrid w:val="0"/>
    </w:pPr>
    <w:rPr>
      <w:sz w:val="20"/>
      <w:szCs w:val="20"/>
    </w:rPr>
  </w:style>
  <w:style w:type="character" w:customStyle="1" w:styleId="a7">
    <w:name w:val="頁首 字元"/>
    <w:basedOn w:val="a0"/>
    <w:link w:val="a6"/>
    <w:uiPriority w:val="99"/>
    <w:rsid w:val="009D6D7A"/>
    <w:rPr>
      <w:rFonts w:ascii="Times New Roman" w:eastAsia="新細明體" w:hAnsi="Times New Roman" w:cs="Times New Roman"/>
      <w:kern w:val="0"/>
      <w:sz w:val="20"/>
      <w:szCs w:val="20"/>
    </w:rPr>
  </w:style>
  <w:style w:type="paragraph" w:styleId="a8">
    <w:name w:val="footer"/>
    <w:basedOn w:val="a"/>
    <w:link w:val="a9"/>
    <w:uiPriority w:val="99"/>
    <w:unhideWhenUsed/>
    <w:rsid w:val="009D6D7A"/>
    <w:pPr>
      <w:tabs>
        <w:tab w:val="center" w:pos="4153"/>
        <w:tab w:val="right" w:pos="8306"/>
      </w:tabs>
      <w:snapToGrid w:val="0"/>
    </w:pPr>
    <w:rPr>
      <w:sz w:val="20"/>
      <w:szCs w:val="20"/>
    </w:rPr>
  </w:style>
  <w:style w:type="character" w:customStyle="1" w:styleId="a9">
    <w:name w:val="頁尾 字元"/>
    <w:basedOn w:val="a0"/>
    <w:link w:val="a8"/>
    <w:uiPriority w:val="99"/>
    <w:rsid w:val="009D6D7A"/>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697</Words>
  <Characters>3978</Characters>
  <Application>Microsoft Office Word</Application>
  <DocSecurity>0</DocSecurity>
  <Lines>33</Lines>
  <Paragraphs>9</Paragraphs>
  <ScaleCrop>false</ScaleCrop>
  <Manager>新北市政府教育局</Manager>
  <Company>新北市政府</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臺閩104技術型高級中等教育畢業程度學力鑑定考試簡章</dc:title>
  <dc:subject>104高級中等教育學力鑑定考試簡章</dc:subject>
  <dc:creator>終身教育科-宋巧苓科員</dc:creator>
  <cp:lastModifiedBy>宋巧苓</cp:lastModifiedBy>
  <cp:revision>18</cp:revision>
  <cp:lastPrinted>2015-07-18T08:07:00Z</cp:lastPrinted>
  <dcterms:created xsi:type="dcterms:W3CDTF">2015-07-18T07:09:00Z</dcterms:created>
  <dcterms:modified xsi:type="dcterms:W3CDTF">2015-07-21T09:25:00Z</dcterms:modified>
</cp:coreProperties>
</file>