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B8" w:rsidRPr="00F274C0" w:rsidRDefault="00276BB8" w:rsidP="00977C73">
      <w:pPr>
        <w:pStyle w:val="a3"/>
        <w:spacing w:line="160" w:lineRule="atLeast"/>
        <w:ind w:firstLineChars="200" w:firstLine="881"/>
        <w:jc w:val="center"/>
        <w:rPr>
          <w:rFonts w:ascii="標楷體" w:eastAsia="標楷體" w:hAnsi="標楷體"/>
          <w:b/>
          <w:sz w:val="44"/>
          <w:szCs w:val="40"/>
        </w:rPr>
      </w:pPr>
      <w:bookmarkStart w:id="0" w:name="_GoBack"/>
      <w:bookmarkEnd w:id="0"/>
      <w:r w:rsidRPr="00F274C0">
        <w:rPr>
          <w:rFonts w:ascii="標楷體" w:eastAsia="標楷體" w:hAnsi="標楷體" w:hint="eastAsia"/>
          <w:b/>
          <w:sz w:val="44"/>
          <w:szCs w:val="40"/>
        </w:rPr>
        <w:t>明志科大機械系車輛組</w:t>
      </w:r>
    </w:p>
    <w:p w:rsidR="00276BB8" w:rsidRDefault="00276BB8" w:rsidP="00977C73">
      <w:pPr>
        <w:pStyle w:val="a3"/>
        <w:spacing w:line="160" w:lineRule="atLeast"/>
        <w:ind w:firstLineChars="200" w:firstLine="881"/>
        <w:jc w:val="center"/>
        <w:rPr>
          <w:rFonts w:ascii="標楷體" w:eastAsia="標楷體" w:hAnsi="標楷體"/>
          <w:b/>
          <w:sz w:val="22"/>
        </w:rPr>
      </w:pPr>
      <w:r w:rsidRPr="00F274C0">
        <w:rPr>
          <w:rFonts w:ascii="標楷體" w:eastAsia="標楷體" w:hAnsi="標楷體" w:hint="eastAsia"/>
          <w:b/>
          <w:sz w:val="44"/>
          <w:szCs w:val="40"/>
        </w:rPr>
        <w:t>產學攜手合作專班說明會邀請函</w:t>
      </w:r>
    </w:p>
    <w:p w:rsidR="00E64BDF" w:rsidRPr="00E64BDF" w:rsidRDefault="00E64BDF" w:rsidP="00E64BDF">
      <w:pPr>
        <w:pStyle w:val="a3"/>
        <w:spacing w:line="160" w:lineRule="atLeast"/>
        <w:jc w:val="center"/>
        <w:rPr>
          <w:rFonts w:ascii="標楷體" w:eastAsia="標楷體" w:hAnsi="標楷體"/>
          <w:b/>
          <w:sz w:val="22"/>
        </w:rPr>
      </w:pPr>
    </w:p>
    <w:p w:rsidR="00E64BDF" w:rsidRPr="00977C73" w:rsidRDefault="00E64BDF" w:rsidP="00E64B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77C73">
        <w:rPr>
          <w:rFonts w:ascii="標楷體" w:eastAsia="標楷體" w:hAnsi="標楷體" w:hint="eastAsia"/>
          <w:sz w:val="28"/>
          <w:szCs w:val="28"/>
        </w:rPr>
        <w:t>明志科技大學機械</w:t>
      </w:r>
      <w:r w:rsidR="00EC7087">
        <w:rPr>
          <w:rFonts w:ascii="標楷體" w:eastAsia="標楷體" w:hAnsi="標楷體" w:hint="eastAsia"/>
          <w:sz w:val="28"/>
          <w:szCs w:val="28"/>
        </w:rPr>
        <w:t>工程</w:t>
      </w:r>
      <w:proofErr w:type="gramStart"/>
      <w:r w:rsidRPr="00977C73">
        <w:rPr>
          <w:rFonts w:ascii="標楷體" w:eastAsia="標楷體" w:hAnsi="標楷體" w:hint="eastAsia"/>
          <w:sz w:val="28"/>
          <w:szCs w:val="28"/>
        </w:rPr>
        <w:t>系謹訂</w:t>
      </w:r>
      <w:proofErr w:type="gramEnd"/>
      <w:r w:rsidRPr="00977C73">
        <w:rPr>
          <w:rFonts w:ascii="標楷體" w:eastAsia="標楷體" w:hAnsi="標楷體" w:hint="eastAsia"/>
          <w:sz w:val="28"/>
          <w:szCs w:val="28"/>
        </w:rPr>
        <w:t>於2015年10月25日(</w:t>
      </w:r>
      <w:r w:rsidR="00EC7087">
        <w:rPr>
          <w:rFonts w:ascii="標楷體" w:eastAsia="標楷體" w:hAnsi="標楷體" w:hint="eastAsia"/>
          <w:sz w:val="28"/>
          <w:szCs w:val="28"/>
        </w:rPr>
        <w:t>星期日</w:t>
      </w:r>
      <w:r w:rsidRPr="00977C73">
        <w:rPr>
          <w:rFonts w:ascii="標楷體" w:eastAsia="標楷體" w:hAnsi="標楷體" w:hint="eastAsia"/>
          <w:sz w:val="28"/>
          <w:szCs w:val="28"/>
        </w:rPr>
        <w:t>)上午九點三十分至十一點四十分，</w:t>
      </w:r>
      <w:r w:rsidR="006356DF">
        <w:rPr>
          <w:rFonts w:ascii="標楷體" w:eastAsia="標楷體" w:hAnsi="標楷體" w:hint="eastAsia"/>
          <w:sz w:val="28"/>
          <w:szCs w:val="28"/>
        </w:rPr>
        <w:t>假</w:t>
      </w:r>
      <w:proofErr w:type="gramStart"/>
      <w:r w:rsidRPr="00977C73">
        <w:rPr>
          <w:rFonts w:ascii="標楷體" w:eastAsia="標楷體" w:hAnsi="標楷體" w:hint="eastAsia"/>
          <w:sz w:val="28"/>
          <w:szCs w:val="28"/>
        </w:rPr>
        <w:t>本校圖資大樓</w:t>
      </w:r>
      <w:proofErr w:type="gramEnd"/>
      <w:r w:rsidRPr="00977C73">
        <w:rPr>
          <w:rFonts w:ascii="標楷體" w:eastAsia="標楷體" w:hAnsi="標楷體" w:hint="eastAsia"/>
          <w:sz w:val="28"/>
          <w:szCs w:val="28"/>
        </w:rPr>
        <w:t>一樓 國際會議廳，舉辦車輛組產學攜手合作專班說明會</w:t>
      </w:r>
    </w:p>
    <w:p w:rsidR="00E64BDF" w:rsidRPr="00977C73" w:rsidRDefault="00E64BDF" w:rsidP="00E64BD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64BDF" w:rsidRPr="00977C73" w:rsidRDefault="00E64BDF" w:rsidP="00E64B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77C73">
        <w:rPr>
          <w:rFonts w:ascii="標楷體" w:eastAsia="標楷體" w:hAnsi="標楷體" w:hint="eastAsia"/>
          <w:sz w:val="28"/>
          <w:szCs w:val="28"/>
        </w:rPr>
        <w:t>恭請  蒞臨指導</w:t>
      </w:r>
    </w:p>
    <w:p w:rsidR="00977C73" w:rsidRPr="00977C73" w:rsidRDefault="00977C73" w:rsidP="00E64B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77C73">
        <w:rPr>
          <w:rFonts w:ascii="標楷體" w:eastAsia="標楷體" w:hAnsi="標楷體" w:hint="eastAsia"/>
          <w:sz w:val="28"/>
          <w:szCs w:val="28"/>
        </w:rPr>
        <w:t xml:space="preserve">                 明志科技大學機械</w:t>
      </w:r>
      <w:r w:rsidR="00EC7087">
        <w:rPr>
          <w:rFonts w:ascii="標楷體" w:eastAsia="標楷體" w:hAnsi="標楷體" w:hint="eastAsia"/>
          <w:sz w:val="28"/>
          <w:szCs w:val="28"/>
        </w:rPr>
        <w:t>工程</w:t>
      </w:r>
      <w:r w:rsidRPr="00977C73">
        <w:rPr>
          <w:rFonts w:ascii="標楷體" w:eastAsia="標楷體" w:hAnsi="標楷體" w:hint="eastAsia"/>
          <w:sz w:val="28"/>
          <w:szCs w:val="28"/>
        </w:rPr>
        <w:t xml:space="preserve">系   洪國永主任 </w:t>
      </w:r>
    </w:p>
    <w:p w:rsidR="00977C73" w:rsidRPr="00977C73" w:rsidRDefault="00977C73" w:rsidP="00E64B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77C73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  <w:r w:rsidR="00EC708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77C73">
        <w:rPr>
          <w:rFonts w:ascii="標楷體" w:eastAsia="標楷體" w:hAnsi="標楷體" w:hint="eastAsia"/>
          <w:sz w:val="28"/>
          <w:szCs w:val="28"/>
        </w:rPr>
        <w:t>黃道易老師  敬邀</w:t>
      </w:r>
    </w:p>
    <w:p w:rsidR="00977C73" w:rsidRPr="00977C73" w:rsidRDefault="00977C73" w:rsidP="00977C73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p w:rsidR="00F274C0" w:rsidRPr="00977C73" w:rsidRDefault="00FF4933" w:rsidP="00977C73">
      <w:pPr>
        <w:pStyle w:val="a3"/>
        <w:numPr>
          <w:ilvl w:val="0"/>
          <w:numId w:val="4"/>
        </w:numPr>
        <w:spacing w:line="60" w:lineRule="atLeast"/>
        <w:rPr>
          <w:rFonts w:ascii="標楷體" w:eastAsia="標楷體" w:hAnsi="標楷體"/>
          <w:b/>
          <w:sz w:val="28"/>
          <w:szCs w:val="28"/>
        </w:rPr>
      </w:pPr>
      <w:r w:rsidRPr="00977C73">
        <w:rPr>
          <w:rFonts w:ascii="標楷體" w:eastAsia="標楷體" w:hAnsi="標楷體" w:hint="eastAsia"/>
          <w:b/>
          <w:sz w:val="28"/>
          <w:szCs w:val="28"/>
        </w:rPr>
        <w:t>會議日期</w:t>
      </w:r>
      <w:r w:rsidR="00F274C0" w:rsidRPr="00977C73">
        <w:rPr>
          <w:rFonts w:ascii="標楷體" w:eastAsia="標楷體" w:hAnsi="標楷體" w:hint="eastAsia"/>
          <w:b/>
          <w:sz w:val="28"/>
          <w:szCs w:val="28"/>
        </w:rPr>
        <w:t>：104年10月25日(日)</w:t>
      </w:r>
    </w:p>
    <w:p w:rsidR="00FF4933" w:rsidRPr="00977C73" w:rsidRDefault="00FF4933" w:rsidP="00977C73">
      <w:pPr>
        <w:pStyle w:val="a3"/>
        <w:numPr>
          <w:ilvl w:val="0"/>
          <w:numId w:val="4"/>
        </w:numPr>
        <w:spacing w:line="60" w:lineRule="atLeast"/>
        <w:rPr>
          <w:rFonts w:ascii="標楷體" w:eastAsia="標楷體" w:hAnsi="標楷體"/>
          <w:b/>
          <w:sz w:val="28"/>
          <w:szCs w:val="28"/>
        </w:rPr>
      </w:pPr>
      <w:r w:rsidRPr="00977C73">
        <w:rPr>
          <w:rFonts w:ascii="標楷體" w:eastAsia="標楷體" w:hAnsi="標楷體" w:hint="eastAsia"/>
          <w:b/>
          <w:sz w:val="28"/>
          <w:szCs w:val="28"/>
        </w:rPr>
        <w:t>會議時間：9:30~11:40</w:t>
      </w:r>
    </w:p>
    <w:p w:rsidR="00F274C0" w:rsidRPr="00977C73" w:rsidRDefault="00F274C0" w:rsidP="00977C73">
      <w:pPr>
        <w:pStyle w:val="a6"/>
        <w:numPr>
          <w:ilvl w:val="0"/>
          <w:numId w:val="4"/>
        </w:numPr>
        <w:spacing w:line="60" w:lineRule="atLeast"/>
        <w:ind w:leftChars="0"/>
        <w:rPr>
          <w:rFonts w:ascii="標楷體" w:eastAsia="標楷體" w:hAnsi="標楷體"/>
          <w:b/>
          <w:sz w:val="28"/>
          <w:szCs w:val="28"/>
        </w:rPr>
      </w:pPr>
      <w:r w:rsidRPr="00977C73">
        <w:rPr>
          <w:rFonts w:ascii="標楷體" w:eastAsia="標楷體" w:hAnsi="標楷體" w:hint="eastAsia"/>
          <w:b/>
          <w:sz w:val="28"/>
          <w:szCs w:val="28"/>
        </w:rPr>
        <w:t>會議地點:</w:t>
      </w:r>
      <w:proofErr w:type="gramStart"/>
      <w:r w:rsidRPr="00977C73">
        <w:rPr>
          <w:rFonts w:ascii="標楷體" w:eastAsia="標楷體" w:hAnsi="標楷體" w:hint="eastAsia"/>
          <w:b/>
          <w:sz w:val="28"/>
          <w:szCs w:val="28"/>
        </w:rPr>
        <w:t>本校圖資大樓</w:t>
      </w:r>
      <w:proofErr w:type="gramEnd"/>
      <w:r w:rsidRPr="00977C73">
        <w:rPr>
          <w:rFonts w:ascii="標楷體" w:eastAsia="標楷體" w:hAnsi="標楷體" w:hint="eastAsia"/>
          <w:b/>
          <w:sz w:val="28"/>
          <w:szCs w:val="28"/>
        </w:rPr>
        <w:t>一樓 國際會議廳</w:t>
      </w:r>
    </w:p>
    <w:tbl>
      <w:tblPr>
        <w:tblpPr w:leftFromText="180" w:rightFromText="180" w:vertAnchor="text" w:horzAnchor="margin" w:tblpY="729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1457"/>
        <w:gridCol w:w="7031"/>
      </w:tblGrid>
      <w:tr w:rsidR="00977C73" w:rsidRPr="00C873E5" w:rsidTr="00977C73">
        <w:trPr>
          <w:trHeight w:val="530"/>
        </w:trPr>
        <w:tc>
          <w:tcPr>
            <w:tcW w:w="573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/>
                <w:spacing w:val="-4"/>
                <w:w w:val="90"/>
                <w:szCs w:val="24"/>
              </w:rPr>
              <w:t>1</w:t>
            </w:r>
          </w:p>
        </w:tc>
        <w:tc>
          <w:tcPr>
            <w:tcW w:w="1457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09:30~10:00</w:t>
            </w:r>
          </w:p>
        </w:tc>
        <w:tc>
          <w:tcPr>
            <w:tcW w:w="7031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報到與參觀校園</w:t>
            </w:r>
          </w:p>
        </w:tc>
      </w:tr>
      <w:tr w:rsidR="00977C73" w:rsidRPr="00C873E5" w:rsidTr="00977C73">
        <w:trPr>
          <w:trHeight w:val="530"/>
        </w:trPr>
        <w:tc>
          <w:tcPr>
            <w:tcW w:w="573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/>
                <w:spacing w:val="-4"/>
                <w:w w:val="90"/>
                <w:szCs w:val="24"/>
              </w:rPr>
              <w:t>2</w:t>
            </w:r>
          </w:p>
        </w:tc>
        <w:tc>
          <w:tcPr>
            <w:tcW w:w="1457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:00~10:10</w:t>
            </w:r>
          </w:p>
        </w:tc>
        <w:tc>
          <w:tcPr>
            <w:tcW w:w="7031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主席致詞</w:t>
            </w:r>
          </w:p>
        </w:tc>
      </w:tr>
      <w:tr w:rsidR="00977C73" w:rsidRPr="00C873E5" w:rsidTr="00977C73">
        <w:trPr>
          <w:trHeight w:val="530"/>
        </w:trPr>
        <w:tc>
          <w:tcPr>
            <w:tcW w:w="573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/>
                <w:spacing w:val="-4"/>
                <w:w w:val="90"/>
                <w:szCs w:val="24"/>
              </w:rPr>
              <w:t>3</w:t>
            </w:r>
          </w:p>
        </w:tc>
        <w:tc>
          <w:tcPr>
            <w:tcW w:w="1457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:10~10:20</w:t>
            </w:r>
          </w:p>
        </w:tc>
        <w:tc>
          <w:tcPr>
            <w:tcW w:w="7031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招生說明</w:t>
            </w:r>
          </w:p>
        </w:tc>
      </w:tr>
      <w:tr w:rsidR="00977C73" w:rsidRPr="00C873E5" w:rsidTr="00977C73">
        <w:trPr>
          <w:trHeight w:val="530"/>
        </w:trPr>
        <w:tc>
          <w:tcPr>
            <w:tcW w:w="573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/>
                <w:spacing w:val="-4"/>
                <w:w w:val="90"/>
                <w:szCs w:val="24"/>
              </w:rPr>
              <w:t>4</w:t>
            </w:r>
          </w:p>
        </w:tc>
        <w:tc>
          <w:tcPr>
            <w:tcW w:w="1457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10:20~11:20</w:t>
            </w:r>
          </w:p>
        </w:tc>
        <w:tc>
          <w:tcPr>
            <w:tcW w:w="7031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各廠商說明與公司簡介</w:t>
            </w:r>
          </w:p>
        </w:tc>
      </w:tr>
      <w:tr w:rsidR="00977C73" w:rsidRPr="00C873E5" w:rsidTr="00977C73">
        <w:trPr>
          <w:trHeight w:val="530"/>
        </w:trPr>
        <w:tc>
          <w:tcPr>
            <w:tcW w:w="573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/>
                <w:spacing w:val="-4"/>
                <w:w w:val="90"/>
                <w:szCs w:val="24"/>
              </w:rPr>
              <w:t>5</w:t>
            </w:r>
          </w:p>
        </w:tc>
        <w:tc>
          <w:tcPr>
            <w:tcW w:w="1457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:20~11:40</w:t>
            </w:r>
          </w:p>
        </w:tc>
        <w:tc>
          <w:tcPr>
            <w:tcW w:w="7031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問題提問與回覆</w:t>
            </w:r>
          </w:p>
        </w:tc>
      </w:tr>
      <w:tr w:rsidR="00977C73" w:rsidRPr="00C873E5" w:rsidTr="00977C73">
        <w:trPr>
          <w:trHeight w:val="555"/>
        </w:trPr>
        <w:tc>
          <w:tcPr>
            <w:tcW w:w="573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/>
                <w:spacing w:val="-4"/>
                <w:w w:val="90"/>
                <w:szCs w:val="24"/>
              </w:rPr>
              <w:t>6</w:t>
            </w:r>
          </w:p>
        </w:tc>
        <w:tc>
          <w:tcPr>
            <w:tcW w:w="1457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C873E5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:40</w:t>
            </w:r>
          </w:p>
        </w:tc>
        <w:tc>
          <w:tcPr>
            <w:tcW w:w="7031" w:type="dxa"/>
          </w:tcPr>
          <w:p w:rsidR="00977C73" w:rsidRPr="00C873E5" w:rsidRDefault="00977C73" w:rsidP="00977C73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 xml:space="preserve">散會(備有西式餐點)      </w:t>
            </w:r>
            <w:r w:rsidRPr="00563DC9">
              <w:rPr>
                <w:rFonts w:ascii="標楷體" w:eastAsia="標楷體" w:hAnsi="標楷體" w:hint="eastAsia"/>
                <w:b/>
                <w:spacing w:val="-4"/>
                <w:w w:val="90"/>
                <w:sz w:val="28"/>
                <w:szCs w:val="28"/>
                <w:u w:val="single"/>
              </w:rPr>
              <w:t xml:space="preserve"> </w:t>
            </w:r>
            <w:r w:rsidRPr="00563DC9">
              <w:rPr>
                <w:rFonts w:ascii="標楷體" w:eastAsia="標楷體" w:hAnsi="標楷體" w:hint="eastAsia"/>
                <w:b/>
                <w:spacing w:val="-4"/>
                <w:w w:val="90"/>
                <w:szCs w:val="24"/>
                <w:u w:val="single"/>
              </w:rPr>
              <w:t>會議地點:</w:t>
            </w:r>
            <w:proofErr w:type="gramStart"/>
            <w:r w:rsidRPr="00563DC9">
              <w:rPr>
                <w:rFonts w:ascii="標楷體" w:eastAsia="標楷體" w:hAnsi="標楷體" w:hint="eastAsia"/>
                <w:b/>
                <w:spacing w:val="-4"/>
                <w:w w:val="90"/>
                <w:szCs w:val="24"/>
                <w:u w:val="single"/>
              </w:rPr>
              <w:t>本校圖資大樓</w:t>
            </w:r>
            <w:proofErr w:type="gramEnd"/>
            <w:r w:rsidRPr="00563DC9">
              <w:rPr>
                <w:rFonts w:ascii="標楷體" w:eastAsia="標楷體" w:hAnsi="標楷體" w:hint="eastAsia"/>
                <w:b/>
                <w:spacing w:val="-4"/>
                <w:w w:val="90"/>
                <w:szCs w:val="24"/>
                <w:u w:val="single"/>
              </w:rPr>
              <w:t>一樓 國際會議廳</w:t>
            </w:r>
          </w:p>
        </w:tc>
      </w:tr>
    </w:tbl>
    <w:p w:rsidR="009728DA" w:rsidRPr="00977C73" w:rsidRDefault="00F274C0" w:rsidP="00977C73">
      <w:pPr>
        <w:pStyle w:val="a6"/>
        <w:numPr>
          <w:ilvl w:val="0"/>
          <w:numId w:val="4"/>
        </w:numPr>
        <w:spacing w:line="60" w:lineRule="atLeast"/>
        <w:ind w:leftChars="0"/>
        <w:rPr>
          <w:rFonts w:ascii="標楷體" w:eastAsia="標楷體" w:hAnsi="標楷體"/>
          <w:b/>
          <w:spacing w:val="-4"/>
          <w:w w:val="90"/>
          <w:sz w:val="28"/>
          <w:szCs w:val="28"/>
        </w:rPr>
      </w:pPr>
      <w:r w:rsidRPr="00977C73">
        <w:rPr>
          <w:rFonts w:ascii="標楷體" w:eastAsia="標楷體" w:hAnsi="標楷體" w:hint="eastAsia"/>
          <w:b/>
          <w:spacing w:val="-4"/>
          <w:w w:val="90"/>
          <w:sz w:val="28"/>
          <w:szCs w:val="28"/>
        </w:rPr>
        <w:t>說明會行程表</w:t>
      </w:r>
    </w:p>
    <w:p w:rsidR="009728DA" w:rsidRPr="00E64BDF" w:rsidRDefault="009728DA" w:rsidP="009728DA">
      <w:pPr>
        <w:pStyle w:val="a6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pacing w:val="-4"/>
          <w:w w:val="90"/>
          <w:sz w:val="28"/>
          <w:szCs w:val="28"/>
          <w:u w:val="double"/>
        </w:rPr>
      </w:pPr>
      <w:r w:rsidRPr="00977C73">
        <w:rPr>
          <w:rFonts w:ascii="標楷體" w:eastAsia="標楷體" w:hAnsi="標楷體" w:hint="eastAsia"/>
          <w:b/>
          <w:spacing w:val="-4"/>
          <w:w w:val="90"/>
          <w:sz w:val="28"/>
          <w:szCs w:val="28"/>
        </w:rPr>
        <w:t xml:space="preserve">報名表  </w:t>
      </w:r>
      <w:r w:rsidRPr="00E64BDF">
        <w:rPr>
          <w:rFonts w:ascii="標楷體" w:eastAsia="標楷體" w:hAnsi="標楷體" w:hint="eastAsia"/>
          <w:spacing w:val="-4"/>
          <w:w w:val="90"/>
          <w:sz w:val="28"/>
          <w:szCs w:val="28"/>
        </w:rPr>
        <w:t xml:space="preserve"> (敬請各校能於10/21 17:00前，統一</w:t>
      </w:r>
      <w:proofErr w:type="gramStart"/>
      <w:r w:rsidRPr="00E64BDF">
        <w:rPr>
          <w:rFonts w:ascii="標楷體" w:eastAsia="標楷體" w:hAnsi="標楷體" w:hint="eastAsia"/>
          <w:spacing w:val="-4"/>
          <w:w w:val="90"/>
          <w:sz w:val="28"/>
          <w:szCs w:val="28"/>
        </w:rPr>
        <w:t>彙整總人數</w:t>
      </w:r>
      <w:proofErr w:type="gramEnd"/>
      <w:r w:rsidRPr="00E64BDF">
        <w:rPr>
          <w:rFonts w:ascii="標楷體" w:eastAsia="標楷體" w:hAnsi="標楷體" w:hint="eastAsia"/>
          <w:spacing w:val="-4"/>
          <w:w w:val="90"/>
          <w:sz w:val="28"/>
          <w:szCs w:val="28"/>
        </w:rPr>
        <w:t>，通知本校)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730"/>
        <w:gridCol w:w="2019"/>
        <w:gridCol w:w="2020"/>
        <w:gridCol w:w="1154"/>
        <w:gridCol w:w="1154"/>
      </w:tblGrid>
      <w:tr w:rsidR="009728DA" w:rsidRPr="00381345" w:rsidTr="009728DA">
        <w:trPr>
          <w:trHeight w:val="425"/>
        </w:trPr>
        <w:tc>
          <w:tcPr>
            <w:tcW w:w="543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18"/>
                <w:szCs w:val="1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18"/>
                <w:szCs w:val="18"/>
              </w:rPr>
              <w:t>項次</w:t>
            </w:r>
          </w:p>
        </w:tc>
        <w:tc>
          <w:tcPr>
            <w:tcW w:w="173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學生姓名</w:t>
            </w:r>
          </w:p>
        </w:tc>
        <w:tc>
          <w:tcPr>
            <w:tcW w:w="2019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家長姓名</w:t>
            </w:r>
          </w:p>
        </w:tc>
        <w:tc>
          <w:tcPr>
            <w:tcW w:w="202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聯絡電話</w:t>
            </w: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Cs w:val="24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Cs w:val="24"/>
              </w:rPr>
              <w:t>參加人數</w:t>
            </w: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 xml:space="preserve">備 </w:t>
            </w:r>
            <w:proofErr w:type="gramStart"/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註</w:t>
            </w:r>
            <w:proofErr w:type="gramEnd"/>
          </w:p>
        </w:tc>
      </w:tr>
      <w:tr w:rsidR="009728DA" w:rsidRPr="00381345" w:rsidTr="009728DA">
        <w:trPr>
          <w:trHeight w:val="425"/>
        </w:trPr>
        <w:tc>
          <w:tcPr>
            <w:tcW w:w="543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</w:tr>
      <w:tr w:rsidR="009728DA" w:rsidRPr="00381345" w:rsidTr="009728DA">
        <w:trPr>
          <w:trHeight w:val="425"/>
        </w:trPr>
        <w:tc>
          <w:tcPr>
            <w:tcW w:w="543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</w:tr>
      <w:tr w:rsidR="009728DA" w:rsidRPr="00381345" w:rsidTr="009728DA">
        <w:trPr>
          <w:trHeight w:val="425"/>
        </w:trPr>
        <w:tc>
          <w:tcPr>
            <w:tcW w:w="543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</w:tr>
      <w:tr w:rsidR="009728DA" w:rsidRPr="00381345" w:rsidTr="009728DA">
        <w:trPr>
          <w:trHeight w:val="425"/>
        </w:trPr>
        <w:tc>
          <w:tcPr>
            <w:tcW w:w="543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</w:tr>
      <w:tr w:rsidR="009728DA" w:rsidRPr="00381345" w:rsidTr="009728DA">
        <w:trPr>
          <w:trHeight w:val="446"/>
        </w:trPr>
        <w:tc>
          <w:tcPr>
            <w:tcW w:w="543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  <w:r w:rsidRPr="00381345">
              <w:rPr>
                <w:rFonts w:ascii="標楷體" w:eastAsia="標楷體" w:hAnsi="標楷體" w:hint="eastAsia"/>
                <w:spacing w:val="-4"/>
                <w:w w:val="90"/>
                <w:sz w:val="28"/>
                <w:szCs w:val="28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</w:tcPr>
          <w:p w:rsidR="009728DA" w:rsidRPr="00381345" w:rsidRDefault="009728DA" w:rsidP="00A81A37">
            <w:pPr>
              <w:spacing w:line="320" w:lineRule="exact"/>
              <w:rPr>
                <w:rFonts w:ascii="標楷體" w:eastAsia="標楷體" w:hAnsi="標楷體"/>
                <w:spacing w:val="-4"/>
                <w:w w:val="90"/>
                <w:sz w:val="28"/>
                <w:szCs w:val="28"/>
              </w:rPr>
            </w:pPr>
          </w:p>
        </w:tc>
      </w:tr>
    </w:tbl>
    <w:p w:rsidR="00276BB8" w:rsidRDefault="00276BB8"/>
    <w:p w:rsidR="00276BB8" w:rsidRDefault="00950B2B" w:rsidP="00977C73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423.75pt">
            <v:imagedata r:id="rId9" o:title="校園平面圖(標註版1)"/>
          </v:shape>
        </w:pict>
      </w:r>
    </w:p>
    <w:p w:rsidR="00814846" w:rsidRPr="00814846" w:rsidRDefault="00814846" w:rsidP="00814846">
      <w:pPr>
        <w:widowControl/>
        <w:snapToGrid w:val="0"/>
        <w:rPr>
          <w:rFonts w:ascii="Arial" w:hAnsi="Arial" w:cs="Arial"/>
          <w:color w:val="333333"/>
          <w:kern w:val="0"/>
          <w:sz w:val="18"/>
          <w:szCs w:val="18"/>
        </w:rPr>
      </w:pPr>
      <w:r w:rsidRPr="00814846">
        <w:rPr>
          <w:rFonts w:ascii="微軟正黑體" w:eastAsia="微軟正黑體" w:hAnsi="微軟正黑體" w:cs="Arial" w:hint="eastAsia"/>
          <w:b/>
          <w:bCs/>
          <w:color w:val="008000"/>
          <w:kern w:val="0"/>
          <w:sz w:val="21"/>
          <w:szCs w:val="21"/>
        </w:rPr>
        <w:t>搭捷運</w:t>
      </w:r>
    </w:p>
    <w:p w:rsidR="00814846" w:rsidRDefault="00814846" w:rsidP="00814846">
      <w:pPr>
        <w:snapToGrid w:val="0"/>
        <w:rPr>
          <w:noProof/>
        </w:rPr>
      </w:pPr>
      <w:r w:rsidRPr="00814846">
        <w:rPr>
          <w:rFonts w:ascii="微軟正黑體" w:eastAsia="微軟正黑體" w:hAnsi="微軟正黑體" w:cs="Arial"/>
          <w:color w:val="333333"/>
          <w:kern w:val="0"/>
          <w:sz w:val="21"/>
          <w:szCs w:val="21"/>
        </w:rPr>
        <w:t>新莊線至</w:t>
      </w:r>
      <w:r w:rsidRPr="00814846">
        <w:rPr>
          <w:rFonts w:ascii="微軟正黑體" w:eastAsia="微軟正黑體" w:hAnsi="微軟正黑體" w:cs="Arial"/>
          <w:color w:val="FF0000"/>
          <w:kern w:val="0"/>
          <w:sz w:val="21"/>
          <w:szCs w:val="21"/>
        </w:rPr>
        <w:t>丹鳳站一號出口</w:t>
      </w:r>
      <w:r w:rsidRPr="00814846">
        <w:rPr>
          <w:rFonts w:ascii="微軟正黑體" w:eastAsia="微軟正黑體" w:hAnsi="微軟正黑體" w:cs="Arial"/>
          <w:color w:val="333333"/>
          <w:kern w:val="0"/>
          <w:sz w:val="21"/>
          <w:szCs w:val="21"/>
        </w:rPr>
        <w:t>，轉</w:t>
      </w: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637、638、801、880號公車至本校。</w:t>
      </w:r>
    </w:p>
    <w:p w:rsidR="00814846" w:rsidRDefault="00814846" w:rsidP="00814846">
      <w:pPr>
        <w:widowControl/>
        <w:snapToGrid w:val="0"/>
        <w:rPr>
          <w:rFonts w:ascii="微軟正黑體" w:eastAsia="微軟正黑體" w:hAnsi="微軟正黑體" w:cs="Arial"/>
          <w:b/>
          <w:bCs/>
          <w:color w:val="008000"/>
          <w:kern w:val="0"/>
          <w:sz w:val="21"/>
          <w:szCs w:val="21"/>
        </w:rPr>
      </w:pPr>
    </w:p>
    <w:p w:rsidR="00814846" w:rsidRPr="00814846" w:rsidRDefault="00814846" w:rsidP="00814846">
      <w:pPr>
        <w:widowControl/>
        <w:snapToGrid w:val="0"/>
        <w:rPr>
          <w:rFonts w:ascii="Arial" w:hAnsi="Arial" w:cs="Arial"/>
          <w:color w:val="333333"/>
          <w:kern w:val="0"/>
          <w:sz w:val="18"/>
          <w:szCs w:val="18"/>
        </w:rPr>
      </w:pPr>
      <w:r w:rsidRPr="00814846">
        <w:rPr>
          <w:rFonts w:ascii="微軟正黑體" w:eastAsia="微軟正黑體" w:hAnsi="微軟正黑體" w:cs="Arial" w:hint="eastAsia"/>
          <w:b/>
          <w:bCs/>
          <w:color w:val="008000"/>
          <w:kern w:val="0"/>
          <w:sz w:val="21"/>
          <w:szCs w:val="21"/>
        </w:rPr>
        <w:t>自行開車</w:t>
      </w:r>
    </w:p>
    <w:p w:rsidR="00814846" w:rsidRPr="00814846" w:rsidRDefault="00814846" w:rsidP="00814846">
      <w:pPr>
        <w:widowControl/>
        <w:numPr>
          <w:ilvl w:val="0"/>
          <w:numId w:val="5"/>
        </w:numPr>
        <w:snapToGrid w:val="0"/>
        <w:ind w:left="0"/>
        <w:rPr>
          <w:rFonts w:ascii="Arial" w:hAnsi="Arial" w:cs="Arial"/>
          <w:color w:val="333333"/>
          <w:kern w:val="0"/>
          <w:sz w:val="18"/>
          <w:szCs w:val="18"/>
        </w:rPr>
      </w:pP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高速公路</w:t>
      </w:r>
      <w:r w:rsidRPr="00814846">
        <w:rPr>
          <w:rFonts w:ascii="微軟正黑體" w:eastAsia="微軟正黑體" w:hAnsi="微軟正黑體" w:cs="Arial" w:hint="eastAsia"/>
          <w:color w:val="FF0000"/>
          <w:kern w:val="0"/>
          <w:sz w:val="21"/>
          <w:szCs w:val="21"/>
        </w:rPr>
        <w:t>五股交流道</w:t>
      </w: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下(14號出口)</w:t>
      </w:r>
      <w:r w:rsidRPr="00814846">
        <w:rPr>
          <w:rFonts w:ascii="微軟正黑體" w:eastAsia="微軟正黑體" w:hAnsi="微軟正黑體" w:cs="Arial" w:hint="eastAsia"/>
          <w:color w:val="FF0000"/>
          <w:kern w:val="0"/>
          <w:sz w:val="21"/>
          <w:szCs w:val="21"/>
        </w:rPr>
        <w:t>往新莊、泰山</w:t>
      </w: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。經新五路至第二省道右轉，直行至貴子路口右轉至明志路左轉，於明志路繼續前行約100公尺右轉即可見椰子林道之校門。</w:t>
      </w:r>
    </w:p>
    <w:p w:rsidR="00814846" w:rsidRPr="00276BB8" w:rsidRDefault="00814846" w:rsidP="00814846">
      <w:pPr>
        <w:snapToGrid w:val="0"/>
      </w:pP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由台北車站走</w:t>
      </w:r>
      <w:r w:rsidRPr="00814846">
        <w:rPr>
          <w:rFonts w:ascii="微軟正黑體" w:eastAsia="微軟正黑體" w:hAnsi="微軟正黑體" w:cs="Arial" w:hint="eastAsia"/>
          <w:color w:val="FF0000"/>
          <w:kern w:val="0"/>
          <w:sz w:val="21"/>
          <w:szCs w:val="21"/>
        </w:rPr>
        <w:t>忠孝橋</w:t>
      </w: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，直行高架道路，下到平面道路之後直行至</w:t>
      </w:r>
      <w:r w:rsidRPr="00814846">
        <w:rPr>
          <w:rFonts w:ascii="微軟正黑體" w:eastAsia="微軟正黑體" w:hAnsi="微軟正黑體" w:cs="Arial" w:hint="eastAsia"/>
          <w:color w:val="FF0000"/>
          <w:kern w:val="0"/>
          <w:sz w:val="21"/>
          <w:szCs w:val="21"/>
        </w:rPr>
        <w:t>貴子路口右轉</w:t>
      </w: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，貴子路直行</w:t>
      </w:r>
      <w:r w:rsidRPr="00814846">
        <w:rPr>
          <w:rFonts w:ascii="微軟正黑體" w:eastAsia="微軟正黑體" w:hAnsi="微軟正黑體" w:cs="Arial" w:hint="eastAsia"/>
          <w:color w:val="FF0000"/>
          <w:kern w:val="0"/>
          <w:sz w:val="21"/>
          <w:szCs w:val="21"/>
        </w:rPr>
        <w:t>明志路左轉</w:t>
      </w: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，於明志路繼續前行約100公尺</w:t>
      </w:r>
      <w:r w:rsidRPr="00814846">
        <w:rPr>
          <w:rFonts w:ascii="微軟正黑體" w:eastAsia="微軟正黑體" w:hAnsi="微軟正黑體" w:cs="Arial" w:hint="eastAsia"/>
          <w:color w:val="FF0000"/>
          <w:kern w:val="0"/>
          <w:sz w:val="21"/>
          <w:szCs w:val="21"/>
        </w:rPr>
        <w:t>右轉工專路</w:t>
      </w:r>
      <w:r w:rsidRPr="00814846">
        <w:rPr>
          <w:rFonts w:ascii="微軟正黑體" w:eastAsia="微軟正黑體" w:hAnsi="微軟正黑體" w:cs="Arial" w:hint="eastAsia"/>
          <w:color w:val="333333"/>
          <w:kern w:val="0"/>
          <w:sz w:val="21"/>
          <w:szCs w:val="21"/>
        </w:rPr>
        <w:t>，即可見椰子林道之校門(台北車站至本校約12公里)。</w:t>
      </w:r>
    </w:p>
    <w:sectPr w:rsidR="00814846" w:rsidRPr="00276B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D0" w:rsidRDefault="00F913D0" w:rsidP="00FF4933">
      <w:r>
        <w:separator/>
      </w:r>
    </w:p>
  </w:endnote>
  <w:endnote w:type="continuationSeparator" w:id="0">
    <w:p w:rsidR="00F913D0" w:rsidRDefault="00F913D0" w:rsidP="00FF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D0" w:rsidRDefault="00F913D0" w:rsidP="00FF4933">
      <w:r>
        <w:separator/>
      </w:r>
    </w:p>
  </w:footnote>
  <w:footnote w:type="continuationSeparator" w:id="0">
    <w:p w:rsidR="00F913D0" w:rsidRDefault="00F913D0" w:rsidP="00FF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2182"/>
    <w:multiLevelType w:val="hybridMultilevel"/>
    <w:tmpl w:val="5F5EF0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68292B"/>
    <w:multiLevelType w:val="multilevel"/>
    <w:tmpl w:val="06C2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1446D"/>
    <w:multiLevelType w:val="hybridMultilevel"/>
    <w:tmpl w:val="2C260F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D450B01"/>
    <w:multiLevelType w:val="hybridMultilevel"/>
    <w:tmpl w:val="29227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EB85B9A"/>
    <w:multiLevelType w:val="hybridMultilevel"/>
    <w:tmpl w:val="DBDAE6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B8"/>
    <w:rsid w:val="000438DC"/>
    <w:rsid w:val="00276BB8"/>
    <w:rsid w:val="00295882"/>
    <w:rsid w:val="006356DF"/>
    <w:rsid w:val="007B74DE"/>
    <w:rsid w:val="00814846"/>
    <w:rsid w:val="0081763F"/>
    <w:rsid w:val="00950B2B"/>
    <w:rsid w:val="009728DA"/>
    <w:rsid w:val="00977C73"/>
    <w:rsid w:val="00A7230F"/>
    <w:rsid w:val="00E16409"/>
    <w:rsid w:val="00E64BDF"/>
    <w:rsid w:val="00EC7087"/>
    <w:rsid w:val="00F274C0"/>
    <w:rsid w:val="00F913D0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BB8"/>
    <w:pPr>
      <w:widowControl w:val="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76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6B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274C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4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493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4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4933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14846"/>
    <w:pPr>
      <w:widowControl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8148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B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BB8"/>
    <w:pPr>
      <w:widowControl w:val="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76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6B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274C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4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493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4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4933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14846"/>
    <w:pPr>
      <w:widowControl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814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6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8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8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7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54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906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43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32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354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160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507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9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4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23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53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54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67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373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04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30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26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452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0C64-D615-43E1-966A-F5F878DD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</dc:creator>
  <cp:lastModifiedBy>22222</cp:lastModifiedBy>
  <cp:revision>2</cp:revision>
  <dcterms:created xsi:type="dcterms:W3CDTF">2015-10-07T09:13:00Z</dcterms:created>
  <dcterms:modified xsi:type="dcterms:W3CDTF">2015-10-07T09:13:00Z</dcterms:modified>
</cp:coreProperties>
</file>