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2D" w:rsidRPr="00506C7F" w:rsidRDefault="00914DD8">
      <w:pPr>
        <w:pStyle w:val="10"/>
        <w:widowControl w:val="0"/>
        <w:jc w:val="center"/>
        <w:rPr>
          <w:rFonts w:ascii="標楷體" w:eastAsia="標楷體" w:hAnsi="標楷體" w:cs="Gungsuh"/>
          <w:b/>
          <w:sz w:val="36"/>
          <w:szCs w:val="28"/>
        </w:rPr>
      </w:pPr>
      <w:bookmarkStart w:id="0" w:name="_GoBack"/>
      <w:bookmarkEnd w:id="0"/>
      <w:r w:rsidRPr="00506C7F">
        <w:rPr>
          <w:rFonts w:ascii="標楷體" w:eastAsia="標楷體" w:hAnsi="標楷體" w:cs="Gungsuh"/>
          <w:b/>
          <w:sz w:val="36"/>
          <w:szCs w:val="28"/>
        </w:rPr>
        <w:t>「圖書館空間應用新體驗」研討會暨使用者大會</w:t>
      </w:r>
    </w:p>
    <w:p w:rsidR="005D1A68" w:rsidRPr="005D1A68" w:rsidRDefault="005D1A68">
      <w:pPr>
        <w:pStyle w:val="10"/>
        <w:widowControl w:val="0"/>
        <w:jc w:val="center"/>
        <w:rPr>
          <w:rFonts w:ascii="標楷體" w:eastAsia="標楷體" w:hAnsi="標楷體"/>
          <w:sz w:val="32"/>
          <w:szCs w:val="28"/>
        </w:rPr>
      </w:pPr>
    </w:p>
    <w:p w:rsidR="0056232D" w:rsidRPr="005D1A68" w:rsidRDefault="005D1A68" w:rsidP="005D1A68">
      <w:pPr>
        <w:pStyle w:val="10"/>
        <w:widowControl w:val="0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會議簡介：</w:t>
      </w:r>
    </w:p>
    <w:p w:rsidR="00506C7F" w:rsidRDefault="005D1A68" w:rsidP="00506C7F">
      <w:pPr>
        <w:pStyle w:val="10"/>
        <w:numPr>
          <w:ilvl w:val="0"/>
          <w:numId w:val="2"/>
        </w:numPr>
        <w:spacing w:after="120" w:line="276" w:lineRule="auto"/>
        <w:rPr>
          <w:rFonts w:ascii="標楷體" w:eastAsia="標楷體" w:hAnsi="標楷體" w:cs="Gungsuh"/>
          <w:sz w:val="26"/>
          <w:szCs w:val="26"/>
        </w:rPr>
      </w:pPr>
      <w:r>
        <w:rPr>
          <w:rFonts w:ascii="標楷體" w:eastAsia="標楷體" w:hAnsi="標楷體" w:cs="Gungsuh" w:hint="eastAsia"/>
          <w:sz w:val="26"/>
          <w:szCs w:val="26"/>
        </w:rPr>
        <w:t>目的：</w:t>
      </w:r>
    </w:p>
    <w:p w:rsidR="005D1A68" w:rsidRPr="005D1A68" w:rsidRDefault="005D1A68" w:rsidP="00506C7F">
      <w:pPr>
        <w:pStyle w:val="10"/>
        <w:spacing w:after="120" w:line="276" w:lineRule="auto"/>
        <w:rPr>
          <w:rFonts w:ascii="標楷體" w:eastAsia="標楷體" w:hAnsi="標楷體" w:cs="Gungsuh"/>
          <w:sz w:val="26"/>
          <w:szCs w:val="26"/>
        </w:rPr>
      </w:pPr>
      <w:r>
        <w:rPr>
          <w:rFonts w:ascii="標楷體" w:eastAsia="標楷體" w:hAnsi="標楷體" w:cs="Gungsuh" w:hint="eastAsia"/>
          <w:sz w:val="26"/>
          <w:szCs w:val="26"/>
        </w:rPr>
        <w:t>科技與時俱進，不斷推陳出新的技術與設備如何影響現代人的閱讀，又可以什麼樣的形式應用在圖書館的空間，提供新的閱讀體驗呢？</w:t>
      </w:r>
      <w:r w:rsidRPr="005D1A68">
        <w:rPr>
          <w:rFonts w:ascii="標楷體" w:eastAsia="標楷體" w:hAnsi="標楷體" w:cs="Gungsuh" w:hint="eastAsia"/>
          <w:sz w:val="26"/>
          <w:szCs w:val="26"/>
        </w:rPr>
        <w:t>本會議</w:t>
      </w:r>
      <w:r>
        <w:rPr>
          <w:rFonts w:ascii="標楷體" w:eastAsia="標楷體" w:hAnsi="標楷體" w:cs="Gungsuh" w:hint="eastAsia"/>
          <w:sz w:val="26"/>
          <w:szCs w:val="26"/>
        </w:rPr>
        <w:t>提供館員一個交流平台，期望達</w:t>
      </w:r>
      <w:r w:rsidR="00506C7F">
        <w:rPr>
          <w:rFonts w:ascii="標楷體" w:eastAsia="標楷體" w:hAnsi="標楷體" w:cs="Gungsuh" w:hint="eastAsia"/>
          <w:sz w:val="26"/>
          <w:szCs w:val="26"/>
        </w:rPr>
        <w:t>到</w:t>
      </w:r>
      <w:r>
        <w:rPr>
          <w:rFonts w:ascii="標楷體" w:eastAsia="標楷體" w:hAnsi="標楷體" w:cs="Gungsuh" w:hint="eastAsia"/>
          <w:sz w:val="26"/>
          <w:szCs w:val="26"/>
        </w:rPr>
        <w:t>館員吸收新知的目的</w:t>
      </w:r>
      <w:r w:rsidR="00506C7F">
        <w:rPr>
          <w:rFonts w:ascii="標楷體" w:eastAsia="標楷體" w:hAnsi="標楷體" w:cs="Gungsuh" w:hint="eastAsia"/>
          <w:sz w:val="26"/>
          <w:szCs w:val="26"/>
        </w:rPr>
        <w:t>，並</w:t>
      </w:r>
      <w:r w:rsidR="00506C7F" w:rsidRPr="005D1A68">
        <w:rPr>
          <w:rFonts w:ascii="標楷體" w:eastAsia="標楷體" w:hAnsi="標楷體" w:cs="Gungsuh" w:hint="eastAsia"/>
          <w:sz w:val="26"/>
          <w:szCs w:val="26"/>
        </w:rPr>
        <w:t>促進</w:t>
      </w:r>
      <w:r w:rsidR="00506C7F">
        <w:rPr>
          <w:rFonts w:ascii="標楷體" w:eastAsia="標楷體" w:hAnsi="標楷體" w:cs="Gungsuh" w:hint="eastAsia"/>
          <w:sz w:val="26"/>
          <w:szCs w:val="26"/>
        </w:rPr>
        <w:t>圖書館閱讀推廣成效</w:t>
      </w:r>
      <w:r>
        <w:rPr>
          <w:rFonts w:ascii="標楷體" w:eastAsia="標楷體" w:hAnsi="標楷體" w:cs="Gungsuh" w:hint="eastAsia"/>
          <w:sz w:val="26"/>
          <w:szCs w:val="26"/>
        </w:rPr>
        <w:t>。</w:t>
      </w:r>
    </w:p>
    <w:p w:rsidR="00506C7F" w:rsidRDefault="005D1A68" w:rsidP="00506C7F">
      <w:pPr>
        <w:pStyle w:val="10"/>
        <w:widowControl w:val="0"/>
        <w:numPr>
          <w:ilvl w:val="0"/>
          <w:numId w:val="2"/>
        </w:numPr>
        <w:spacing w:after="120" w:line="276" w:lineRule="auto"/>
        <w:rPr>
          <w:rFonts w:ascii="標楷體" w:eastAsia="標楷體" w:hAnsi="標楷體" w:cs="Gungsuh"/>
          <w:sz w:val="26"/>
          <w:szCs w:val="26"/>
        </w:rPr>
      </w:pPr>
      <w:r>
        <w:rPr>
          <w:rFonts w:ascii="標楷體" w:eastAsia="標楷體" w:hAnsi="標楷體" w:cs="Gungsuh" w:hint="eastAsia"/>
          <w:sz w:val="26"/>
          <w:szCs w:val="26"/>
        </w:rPr>
        <w:t>對象：</w:t>
      </w:r>
    </w:p>
    <w:p w:rsidR="005D1A68" w:rsidRDefault="005D1A68" w:rsidP="00506C7F">
      <w:pPr>
        <w:pStyle w:val="10"/>
        <w:widowControl w:val="0"/>
        <w:spacing w:after="120" w:line="276" w:lineRule="auto"/>
        <w:rPr>
          <w:rFonts w:ascii="標楷體" w:eastAsia="標楷體" w:hAnsi="標楷體" w:cs="Gungsuh"/>
          <w:sz w:val="26"/>
          <w:szCs w:val="26"/>
        </w:rPr>
      </w:pPr>
      <w:r w:rsidRPr="005D1A68">
        <w:rPr>
          <w:rFonts w:ascii="標楷體" w:eastAsia="標楷體" w:hAnsi="標楷體" w:cs="Gungsuh" w:hint="eastAsia"/>
          <w:sz w:val="26"/>
          <w:szCs w:val="26"/>
        </w:rPr>
        <w:t>全國對數位閱讀推廣與圖書館新科技有興趣的館員</w:t>
      </w:r>
      <w:r w:rsidR="00506C7F" w:rsidRPr="005D1A68">
        <w:rPr>
          <w:rFonts w:ascii="標楷體" w:eastAsia="標楷體" w:hAnsi="標楷體" w:cs="Gungsuh" w:hint="eastAsia"/>
          <w:sz w:val="26"/>
          <w:szCs w:val="26"/>
        </w:rPr>
        <w:t>或閱讀推廣老師。</w:t>
      </w:r>
    </w:p>
    <w:p w:rsidR="0056232D" w:rsidRPr="005D1A68" w:rsidRDefault="00914DD8" w:rsidP="00506C7F">
      <w:pPr>
        <w:pStyle w:val="10"/>
        <w:widowControl w:val="0"/>
        <w:numPr>
          <w:ilvl w:val="0"/>
          <w:numId w:val="2"/>
        </w:numPr>
        <w:spacing w:after="120" w:line="276" w:lineRule="auto"/>
        <w:rPr>
          <w:rFonts w:ascii="標楷體" w:eastAsia="標楷體" w:hAnsi="標楷體"/>
          <w:sz w:val="26"/>
          <w:szCs w:val="26"/>
        </w:rPr>
      </w:pPr>
      <w:r w:rsidRPr="005D1A68">
        <w:rPr>
          <w:rFonts w:ascii="標楷體" w:eastAsia="標楷體" w:hAnsi="標楷體" w:cs="Gungsuh"/>
          <w:sz w:val="26"/>
          <w:szCs w:val="26"/>
        </w:rPr>
        <w:t>日期：106年11月21日（星期二）</w:t>
      </w:r>
    </w:p>
    <w:p w:rsidR="0056232D" w:rsidRPr="005D1A68" w:rsidRDefault="00914DD8" w:rsidP="00506C7F">
      <w:pPr>
        <w:pStyle w:val="10"/>
        <w:widowControl w:val="0"/>
        <w:numPr>
          <w:ilvl w:val="0"/>
          <w:numId w:val="2"/>
        </w:numPr>
        <w:spacing w:after="120" w:line="276" w:lineRule="auto"/>
        <w:rPr>
          <w:rFonts w:ascii="標楷體" w:eastAsia="標楷體" w:hAnsi="標楷體"/>
          <w:sz w:val="26"/>
          <w:szCs w:val="26"/>
        </w:rPr>
      </w:pPr>
      <w:r w:rsidRPr="005D1A68">
        <w:rPr>
          <w:rFonts w:ascii="標楷體" w:eastAsia="標楷體" w:hAnsi="標楷體" w:cs="Gungsuh"/>
          <w:sz w:val="26"/>
          <w:szCs w:val="26"/>
        </w:rPr>
        <w:t>地點：國立台灣師範大學圖書館B1國際會議廳</w:t>
      </w:r>
    </w:p>
    <w:p w:rsidR="0056232D" w:rsidRPr="005D1A68" w:rsidRDefault="00914DD8" w:rsidP="00506C7F">
      <w:pPr>
        <w:pStyle w:val="10"/>
        <w:widowControl w:val="0"/>
        <w:numPr>
          <w:ilvl w:val="0"/>
          <w:numId w:val="2"/>
        </w:numPr>
        <w:spacing w:after="120" w:line="276" w:lineRule="auto"/>
        <w:rPr>
          <w:rFonts w:ascii="標楷體" w:eastAsia="標楷體" w:hAnsi="標楷體"/>
          <w:sz w:val="26"/>
          <w:szCs w:val="26"/>
        </w:rPr>
      </w:pPr>
      <w:r w:rsidRPr="005D1A68">
        <w:rPr>
          <w:rFonts w:ascii="標楷體" w:eastAsia="標楷體" w:hAnsi="標楷體" w:cs="Gungsuh"/>
          <w:sz w:val="26"/>
          <w:szCs w:val="26"/>
        </w:rPr>
        <w:t>主辦單位：凌網科技</w:t>
      </w:r>
    </w:p>
    <w:p w:rsidR="0056232D" w:rsidRPr="00506C7F" w:rsidRDefault="00914DD8" w:rsidP="00506C7F">
      <w:pPr>
        <w:pStyle w:val="10"/>
        <w:widowControl w:val="0"/>
        <w:numPr>
          <w:ilvl w:val="0"/>
          <w:numId w:val="2"/>
        </w:numPr>
        <w:spacing w:after="120" w:line="276" w:lineRule="auto"/>
        <w:rPr>
          <w:rFonts w:ascii="標楷體" w:eastAsia="標楷體" w:hAnsi="標楷體"/>
          <w:sz w:val="26"/>
          <w:szCs w:val="26"/>
        </w:rPr>
      </w:pPr>
      <w:r w:rsidRPr="005D1A68">
        <w:rPr>
          <w:rFonts w:ascii="標楷體" w:eastAsia="標楷體" w:hAnsi="標楷體" w:cs="Gungsuh"/>
          <w:sz w:val="26"/>
          <w:szCs w:val="26"/>
        </w:rPr>
        <w:t>協辦單位：國立臺灣師範大學圖書館</w:t>
      </w:r>
    </w:p>
    <w:p w:rsidR="00506C7F" w:rsidRPr="00506C7F" w:rsidRDefault="00506C7F" w:rsidP="00506C7F">
      <w:pPr>
        <w:pStyle w:val="10"/>
        <w:widowControl w:val="0"/>
        <w:numPr>
          <w:ilvl w:val="0"/>
          <w:numId w:val="2"/>
        </w:numPr>
        <w:spacing w:after="120" w:line="276" w:lineRule="auto"/>
        <w:rPr>
          <w:rFonts w:ascii="標楷體" w:eastAsia="標楷體" w:hAnsi="標楷體" w:cs="Gungsuh"/>
          <w:sz w:val="26"/>
          <w:szCs w:val="26"/>
        </w:rPr>
      </w:pPr>
      <w:r w:rsidRPr="00506C7F">
        <w:rPr>
          <w:rFonts w:ascii="標楷體" w:eastAsia="標楷體" w:hAnsi="標楷體" w:cs="Gungsuh" w:hint="eastAsia"/>
          <w:sz w:val="26"/>
          <w:szCs w:val="26"/>
        </w:rPr>
        <w:t>報名方式：採線上報名</w:t>
      </w:r>
      <w:r w:rsidR="00DF0084">
        <w:rPr>
          <w:rFonts w:ascii="標楷體" w:eastAsia="標楷體" w:hAnsi="標楷體" w:cs="Gungsuh" w:hint="eastAsia"/>
          <w:sz w:val="26"/>
          <w:szCs w:val="26"/>
        </w:rPr>
        <w:t>（</w:t>
      </w:r>
      <w:r w:rsidR="00DF0084" w:rsidRPr="00DF0084">
        <w:rPr>
          <w:rFonts w:ascii="MS Mincho" w:eastAsia="MS Mincho" w:hAnsi="MS Mincho" w:cs="MS Mincho" w:hint="eastAsia"/>
          <w:sz w:val="26"/>
          <w:szCs w:val="26"/>
        </w:rPr>
        <w:t>​</w:t>
      </w:r>
      <w:r w:rsidR="00DF0084" w:rsidRPr="00DF0084">
        <w:rPr>
          <w:rFonts w:ascii="標楷體" w:eastAsia="標楷體" w:hAnsi="標楷體" w:cs="Gungsuh"/>
          <w:sz w:val="26"/>
          <w:szCs w:val="26"/>
        </w:rPr>
        <w:t>https://goo.gl/7jnvPd</w:t>
      </w:r>
      <w:r w:rsidR="00DF0084">
        <w:rPr>
          <w:rFonts w:ascii="標楷體" w:eastAsia="標楷體" w:hAnsi="標楷體" w:cs="Gungsuh" w:hint="eastAsia"/>
          <w:sz w:val="26"/>
          <w:szCs w:val="26"/>
        </w:rPr>
        <w:t>）</w:t>
      </w:r>
      <w:r w:rsidRPr="00506C7F">
        <w:rPr>
          <w:rFonts w:ascii="標楷體" w:eastAsia="標楷體" w:hAnsi="標楷體" w:cs="Gungsuh" w:hint="eastAsia"/>
          <w:sz w:val="26"/>
          <w:szCs w:val="26"/>
        </w:rPr>
        <w:t xml:space="preserve">，提供公務人員認證時數6小時。 </w:t>
      </w:r>
    </w:p>
    <w:p w:rsidR="00506C7F" w:rsidRPr="00506C7F" w:rsidRDefault="00506C7F" w:rsidP="00506C7F">
      <w:pPr>
        <w:pStyle w:val="10"/>
        <w:widowControl w:val="0"/>
        <w:spacing w:after="120" w:line="276" w:lineRule="auto"/>
        <w:rPr>
          <w:rFonts w:ascii="標楷體" w:eastAsia="標楷體" w:hAnsi="標楷體"/>
          <w:sz w:val="26"/>
          <w:szCs w:val="26"/>
        </w:rPr>
      </w:pPr>
    </w:p>
    <w:p w:rsidR="00506C7F" w:rsidRPr="00506C7F" w:rsidRDefault="00506C7F" w:rsidP="00506C7F">
      <w:pPr>
        <w:pStyle w:val="10"/>
        <w:widowControl w:val="0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506C7F">
        <w:rPr>
          <w:rFonts w:ascii="標楷體" w:eastAsia="標楷體" w:hAnsi="標楷體" w:hint="eastAsia"/>
          <w:sz w:val="28"/>
          <w:szCs w:val="28"/>
        </w:rPr>
        <w:t>會議議程</w:t>
      </w:r>
    </w:p>
    <w:tbl>
      <w:tblPr>
        <w:tblStyle w:val="a5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7083"/>
      </w:tblGrid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 w:rsidP="00506C7F">
            <w:pPr>
              <w:pStyle w:val="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時間</w:t>
            </w:r>
          </w:p>
        </w:tc>
        <w:tc>
          <w:tcPr>
            <w:tcW w:w="7083" w:type="dxa"/>
            <w:vAlign w:val="center"/>
          </w:tcPr>
          <w:p w:rsidR="0056232D" w:rsidRPr="005D1A68" w:rsidRDefault="00914DD8" w:rsidP="00506C7F">
            <w:pPr>
              <w:pStyle w:val="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議程內容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09:00-09:20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報到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09:20-09:40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b/>
                <w:sz w:val="26"/>
                <w:szCs w:val="26"/>
              </w:rPr>
              <w:t>開場</w:t>
            </w:r>
          </w:p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致詞：柯皓仁教授</w:t>
            </w:r>
          </w:p>
          <w:p w:rsidR="0056232D" w:rsidRPr="005D1A68" w:rsidRDefault="00914DD8">
            <w:pPr>
              <w:pStyle w:val="10"/>
              <w:ind w:left="73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(國立臺灣師範大學圖書館館長)</w:t>
            </w:r>
          </w:p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致詞：賴洋助總經理</w:t>
            </w:r>
          </w:p>
          <w:p w:rsidR="0056232D" w:rsidRPr="005D1A68" w:rsidRDefault="00914DD8">
            <w:pPr>
              <w:pStyle w:val="10"/>
              <w:ind w:left="73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(凌網科技股份有限公司)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09:40-10:00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b/>
                <w:sz w:val="26"/>
                <w:szCs w:val="26"/>
              </w:rPr>
              <w:t>合影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10:00-11:00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b/>
                <w:sz w:val="26"/>
                <w:szCs w:val="26"/>
              </w:rPr>
              <w:t>主題：穿戴式手錶導航圖書館</w:t>
            </w:r>
          </w:p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主講人：吳可久教授</w:t>
            </w:r>
          </w:p>
          <w:p w:rsidR="0056232D" w:rsidRPr="005D1A68" w:rsidRDefault="00914DD8">
            <w:pPr>
              <w:pStyle w:val="10"/>
              <w:ind w:left="5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 xml:space="preserve"> (國立臺北科技大學互動設計系教授)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11:00-11:15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標楷體"/>
                <w:sz w:val="26"/>
                <w:szCs w:val="26"/>
              </w:rPr>
              <w:t>茶敘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11:15-12:15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b/>
                <w:sz w:val="26"/>
                <w:szCs w:val="26"/>
              </w:rPr>
              <w:t>主題：圖書館VR閱讀新體驗</w:t>
            </w:r>
          </w:p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lastRenderedPageBreak/>
              <w:t xml:space="preserve">主講人：楊智晶教授 </w:t>
            </w:r>
          </w:p>
          <w:p w:rsidR="0056232D" w:rsidRPr="005D1A68" w:rsidRDefault="00914DD8">
            <w:pPr>
              <w:pStyle w:val="10"/>
              <w:ind w:left="5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 xml:space="preserve"> (南臺科技大學圖書館館長)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lastRenderedPageBreak/>
              <w:t>12:15-13:30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標楷體"/>
                <w:sz w:val="26"/>
                <w:szCs w:val="26"/>
              </w:rPr>
              <w:t>餐敘交流時間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13:30-13:50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b/>
                <w:sz w:val="26"/>
                <w:szCs w:val="26"/>
              </w:rPr>
              <w:t>主題：HyRead創新服務應用</w:t>
            </w:r>
          </w:p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主講人：詹雅蘭經理</w:t>
            </w:r>
          </w:p>
          <w:p w:rsidR="0056232D" w:rsidRPr="005D1A68" w:rsidRDefault="00914DD8">
            <w:pPr>
              <w:pStyle w:val="10"/>
              <w:ind w:left="737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(凌網科技股份有限公司)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13:50-14:10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ind w:left="78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5D1A68">
              <w:rPr>
                <w:rFonts w:ascii="標楷體" w:eastAsia="標楷體" w:hAnsi="標楷體" w:cs="標楷體"/>
                <w:b/>
                <w:sz w:val="26"/>
                <w:szCs w:val="26"/>
              </w:rPr>
              <w:t>主題：電子書創新服務暨新品發表會</w:t>
            </w:r>
          </w:p>
          <w:p w:rsidR="0056232D" w:rsidRPr="005D1A68" w:rsidRDefault="00914DD8">
            <w:pPr>
              <w:pStyle w:val="10"/>
              <w:ind w:left="78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標楷體"/>
                <w:sz w:val="26"/>
                <w:szCs w:val="26"/>
              </w:rPr>
              <w:t>主講人：游馨億經理</w:t>
            </w:r>
          </w:p>
          <w:p w:rsidR="0056232D" w:rsidRPr="005D1A68" w:rsidRDefault="00914DD8">
            <w:pPr>
              <w:pStyle w:val="10"/>
              <w:ind w:left="78" w:firstLine="57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1A68">
              <w:rPr>
                <w:rFonts w:ascii="標楷體" w:eastAsia="標楷體" w:hAnsi="標楷體" w:cs="標楷體"/>
                <w:sz w:val="26"/>
                <w:szCs w:val="26"/>
              </w:rPr>
              <w:t>(凌網科技股份有限公司)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14:10-14:40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b/>
                <w:sz w:val="26"/>
                <w:szCs w:val="26"/>
              </w:rPr>
              <w:t>主題：圖書館數位閱讀推廣分享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14:40-15:00</w:t>
            </w:r>
          </w:p>
        </w:tc>
        <w:tc>
          <w:tcPr>
            <w:tcW w:w="7083" w:type="dxa"/>
            <w:vAlign w:val="center"/>
          </w:tcPr>
          <w:p w:rsidR="0056232D" w:rsidRPr="005D1A68" w:rsidRDefault="00914DD8" w:rsidP="00506C7F">
            <w:pPr>
              <w:pStyle w:val="1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標楷體"/>
                <w:sz w:val="26"/>
                <w:szCs w:val="26"/>
              </w:rPr>
              <w:t>茶敘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15:00-15:30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標楷體"/>
                <w:b/>
                <w:sz w:val="26"/>
                <w:szCs w:val="26"/>
              </w:rPr>
              <w:t>使用者大會交流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15:30-16:00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抽獎活動</w:t>
            </w:r>
          </w:p>
        </w:tc>
      </w:tr>
      <w:tr w:rsidR="0056232D" w:rsidRPr="005D1A68">
        <w:trPr>
          <w:trHeight w:val="560"/>
        </w:trPr>
        <w:tc>
          <w:tcPr>
            <w:tcW w:w="1672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/>
                <w:sz w:val="26"/>
                <w:szCs w:val="26"/>
              </w:rPr>
              <w:t>16:00-</w:t>
            </w:r>
          </w:p>
        </w:tc>
        <w:tc>
          <w:tcPr>
            <w:tcW w:w="7083" w:type="dxa"/>
            <w:vAlign w:val="center"/>
          </w:tcPr>
          <w:p w:rsidR="0056232D" w:rsidRPr="005D1A68" w:rsidRDefault="00914DD8">
            <w:pPr>
              <w:pStyle w:val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D1A68">
              <w:rPr>
                <w:rFonts w:ascii="標楷體" w:eastAsia="標楷體" w:hAnsi="標楷體" w:cs="Gungsuh"/>
                <w:sz w:val="26"/>
                <w:szCs w:val="26"/>
              </w:rPr>
              <w:t>賦歸</w:t>
            </w:r>
          </w:p>
        </w:tc>
      </w:tr>
    </w:tbl>
    <w:p w:rsidR="0056232D" w:rsidRPr="005D1A68" w:rsidRDefault="0056232D">
      <w:pPr>
        <w:pStyle w:val="10"/>
        <w:widowControl w:val="0"/>
        <w:rPr>
          <w:rFonts w:ascii="標楷體" w:eastAsia="標楷體" w:hAnsi="標楷體"/>
          <w:sz w:val="24"/>
          <w:szCs w:val="24"/>
        </w:rPr>
      </w:pPr>
    </w:p>
    <w:sectPr w:rsidR="0056232D" w:rsidRPr="005D1A68" w:rsidSect="00506C7F">
      <w:footerReference w:type="default" r:id="rId7"/>
      <w:pgSz w:w="11906" w:h="16838"/>
      <w:pgMar w:top="1440" w:right="1800" w:bottom="1440" w:left="180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0C8" w:rsidRDefault="001640C8" w:rsidP="005D1A68">
      <w:r>
        <w:separator/>
      </w:r>
    </w:p>
  </w:endnote>
  <w:endnote w:type="continuationSeparator" w:id="0">
    <w:p w:rsidR="001640C8" w:rsidRDefault="001640C8" w:rsidP="005D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Constantia"/>
    <w:panose1 w:val="02030600000101010101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4860"/>
      <w:docPartObj>
        <w:docPartGallery w:val="Page Numbers (Bottom of Page)"/>
        <w:docPartUnique/>
      </w:docPartObj>
    </w:sdtPr>
    <w:sdtEndPr/>
    <w:sdtContent>
      <w:p w:rsidR="00506C7F" w:rsidRDefault="001640C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D3E" w:rsidRPr="00286D3E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506C7F" w:rsidRDefault="00506C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0C8" w:rsidRDefault="001640C8" w:rsidP="005D1A68">
      <w:r>
        <w:separator/>
      </w:r>
    </w:p>
  </w:footnote>
  <w:footnote w:type="continuationSeparator" w:id="0">
    <w:p w:rsidR="001640C8" w:rsidRDefault="001640C8" w:rsidP="005D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BD8"/>
    <w:multiLevelType w:val="hybridMultilevel"/>
    <w:tmpl w:val="BAF6E2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F773A3C"/>
    <w:multiLevelType w:val="hybridMultilevel"/>
    <w:tmpl w:val="1E3082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2D"/>
    <w:rsid w:val="001640C8"/>
    <w:rsid w:val="00286D3E"/>
    <w:rsid w:val="003D04DC"/>
    <w:rsid w:val="00506C7F"/>
    <w:rsid w:val="0056232D"/>
    <w:rsid w:val="005D1A68"/>
    <w:rsid w:val="00914DD8"/>
    <w:rsid w:val="00D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6F4DA2-A21D-43B2-B619-EAD94DF9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10"/>
    <w:next w:val="10"/>
    <w:rsid w:val="005623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623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623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623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623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6232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56232D"/>
  </w:style>
  <w:style w:type="table" w:customStyle="1" w:styleId="TableNormal">
    <w:name w:val="Table Normal"/>
    <w:rsid w:val="005623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6232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623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6232D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D1A68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semiHidden/>
    <w:rsid w:val="005D1A68"/>
  </w:style>
  <w:style w:type="paragraph" w:styleId="a8">
    <w:name w:val="footer"/>
    <w:basedOn w:val="a"/>
    <w:link w:val="a9"/>
    <w:uiPriority w:val="99"/>
    <w:unhideWhenUsed/>
    <w:rsid w:val="005D1A68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5D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>Toshiba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admin</cp:lastModifiedBy>
  <cp:revision>2</cp:revision>
  <dcterms:created xsi:type="dcterms:W3CDTF">2017-11-07T06:56:00Z</dcterms:created>
  <dcterms:modified xsi:type="dcterms:W3CDTF">2017-11-07T06:56:00Z</dcterms:modified>
</cp:coreProperties>
</file>