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0B" w:rsidRDefault="004B61E7" w:rsidP="004B61E7">
      <w:pPr>
        <w:jc w:val="center"/>
        <w:rPr>
          <w:rFonts w:ascii="標楷體" w:eastAsia="標楷體" w:hAnsi="標楷體"/>
          <w:color w:val="000000" w:themeColor="text1"/>
          <w:sz w:val="28"/>
          <w:szCs w:val="28"/>
        </w:rPr>
      </w:pPr>
      <w:r w:rsidRPr="004B61E7">
        <w:rPr>
          <w:rFonts w:ascii="標楷體" w:eastAsia="標楷體" w:hAnsi="標楷體"/>
          <w:bCs/>
          <w:color w:val="000000" w:themeColor="text1"/>
          <w:sz w:val="28"/>
          <w:szCs w:val="28"/>
        </w:rPr>
        <w:t>新北市103學年度</w:t>
      </w:r>
      <w:r w:rsidRPr="004B61E7">
        <w:rPr>
          <w:rFonts w:ascii="標楷體" w:eastAsia="標楷體" w:hAnsi="標楷體" w:hint="eastAsia"/>
          <w:color w:val="000000" w:themeColor="text1"/>
          <w:sz w:val="28"/>
          <w:szCs w:val="28"/>
        </w:rPr>
        <w:t>Maker科學創意競賽校際</w:t>
      </w:r>
      <w:proofErr w:type="gramStart"/>
      <w:r w:rsidRPr="004B61E7">
        <w:rPr>
          <w:rFonts w:ascii="標楷體" w:eastAsia="標楷體" w:hAnsi="標楷體" w:hint="eastAsia"/>
          <w:color w:val="000000" w:themeColor="text1"/>
          <w:sz w:val="28"/>
          <w:szCs w:val="28"/>
        </w:rPr>
        <w:t>盃</w:t>
      </w:r>
      <w:proofErr w:type="gramEnd"/>
      <w:r w:rsidRPr="004B61E7">
        <w:rPr>
          <w:rFonts w:ascii="標楷體" w:eastAsia="標楷體" w:hAnsi="標楷體" w:hint="eastAsia"/>
          <w:color w:val="000000" w:themeColor="text1"/>
          <w:sz w:val="28"/>
          <w:szCs w:val="28"/>
        </w:rPr>
        <w:t>種子教師研習</w:t>
      </w:r>
      <w:r w:rsidR="00351150">
        <w:rPr>
          <w:rFonts w:ascii="標楷體" w:eastAsia="標楷體" w:hAnsi="標楷體" w:hint="eastAsia"/>
          <w:color w:val="000000" w:themeColor="text1"/>
          <w:sz w:val="28"/>
          <w:szCs w:val="28"/>
        </w:rPr>
        <w:t>實施計畫</w:t>
      </w:r>
    </w:p>
    <w:p w:rsidR="004B61E7" w:rsidRDefault="004B61E7" w:rsidP="00D83E79">
      <w:pPr>
        <w:widowControl/>
        <w:rPr>
          <w:rFonts w:ascii="標楷體" w:eastAsia="標楷體" w:hAnsi="標楷體" w:cs="新細明體"/>
          <w:color w:val="000000" w:themeColor="text1"/>
          <w:kern w:val="0"/>
          <w:szCs w:val="28"/>
        </w:rPr>
      </w:pPr>
      <w:r w:rsidRPr="004B61E7">
        <w:rPr>
          <w:rFonts w:ascii="標楷體" w:eastAsia="標楷體" w:hAnsi="標楷體" w:cs="新細明體" w:hint="eastAsia"/>
          <w:color w:val="000000" w:themeColor="text1"/>
          <w:kern w:val="0"/>
          <w:szCs w:val="28"/>
        </w:rPr>
        <w:t>壹、實施目標：</w:t>
      </w:r>
    </w:p>
    <w:p w:rsidR="004B61E7" w:rsidRDefault="004B61E7" w:rsidP="004B61E7">
      <w:pPr>
        <w:widowControl/>
        <w:spacing w:before="100" w:beforeAutospacing="1" w:after="100" w:afterAutospacing="1" w:line="225" w:lineRule="atLeast"/>
        <w:ind w:leftChars="50" w:left="120" w:firstLineChars="200" w:firstLine="480"/>
        <w:rPr>
          <w:rFonts w:ascii="標楷體" w:eastAsia="標楷體" w:hAnsi="標楷體" w:cs="新細明體"/>
          <w:color w:val="000000" w:themeColor="text1"/>
          <w:kern w:val="0"/>
          <w:szCs w:val="28"/>
        </w:rPr>
      </w:pPr>
      <w:r>
        <w:rPr>
          <w:rFonts w:ascii="標楷體" w:eastAsia="標楷體" w:hAnsi="標楷體" w:cs="新細明體" w:hint="eastAsia"/>
          <w:color w:val="000000" w:themeColor="text1"/>
          <w:kern w:val="0"/>
          <w:szCs w:val="28"/>
        </w:rPr>
        <w:t>為配合</w:t>
      </w:r>
      <w:r w:rsidRPr="004B61E7">
        <w:rPr>
          <w:rFonts w:ascii="標楷體" w:eastAsia="標楷體" w:hAnsi="標楷體" w:cs="新細明體"/>
          <w:color w:val="000000" w:themeColor="text1"/>
          <w:kern w:val="0"/>
          <w:szCs w:val="28"/>
        </w:rPr>
        <w:t>「新北市國中小科學教育STEM中程計畫」強調獨立思考與動手做的精神</w:t>
      </w:r>
      <w:r w:rsidRPr="004B61E7">
        <w:rPr>
          <w:rFonts w:ascii="標楷體" w:eastAsia="標楷體" w:hAnsi="標楷體" w:cs="新細明體" w:hint="eastAsia"/>
          <w:color w:val="000000" w:themeColor="text1"/>
          <w:kern w:val="0"/>
          <w:szCs w:val="28"/>
        </w:rPr>
        <w:t>，</w:t>
      </w:r>
      <w:r>
        <w:rPr>
          <w:rFonts w:ascii="標楷體" w:eastAsia="標楷體" w:hAnsi="標楷體" w:cs="新細明體" w:hint="eastAsia"/>
          <w:color w:val="000000" w:themeColor="text1"/>
          <w:kern w:val="0"/>
          <w:szCs w:val="28"/>
        </w:rPr>
        <w:t>本研習以</w:t>
      </w:r>
      <w:r w:rsidRPr="004B61E7">
        <w:rPr>
          <w:rFonts w:ascii="標楷體" w:eastAsia="標楷體" w:hAnsi="標楷體" w:cs="新細明體" w:hint="eastAsia"/>
          <w:color w:val="000000" w:themeColor="text1"/>
          <w:kern w:val="0"/>
          <w:szCs w:val="28"/>
        </w:rPr>
        <w:t>提升</w:t>
      </w:r>
      <w:r>
        <w:rPr>
          <w:rFonts w:ascii="標楷體" w:eastAsia="標楷體" w:hAnsi="標楷體" w:cs="新細明體" w:hint="eastAsia"/>
          <w:color w:val="000000" w:themeColor="text1"/>
          <w:kern w:val="0"/>
          <w:szCs w:val="28"/>
        </w:rPr>
        <w:t>學生</w:t>
      </w:r>
      <w:r w:rsidRPr="004B61E7">
        <w:rPr>
          <w:rFonts w:ascii="標楷體" w:eastAsia="標楷體" w:hAnsi="標楷體" w:cs="新細明體" w:hint="eastAsia"/>
          <w:color w:val="000000" w:themeColor="text1"/>
          <w:kern w:val="0"/>
          <w:szCs w:val="28"/>
        </w:rPr>
        <w:t>多元智能教育，藉由操作中激發學生創意</w:t>
      </w:r>
      <w:r>
        <w:rPr>
          <w:rFonts w:ascii="標楷體" w:eastAsia="標楷體" w:hAnsi="標楷體" w:cs="新細明體" w:hint="eastAsia"/>
          <w:color w:val="000000" w:themeColor="text1"/>
          <w:kern w:val="0"/>
          <w:szCs w:val="28"/>
        </w:rPr>
        <w:t>為目標</w:t>
      </w:r>
      <w:r w:rsidRPr="004B61E7">
        <w:rPr>
          <w:rFonts w:ascii="標楷體" w:eastAsia="標楷體" w:hAnsi="標楷體" w:cs="新細明體" w:hint="eastAsia"/>
          <w:color w:val="000000" w:themeColor="text1"/>
          <w:kern w:val="0"/>
          <w:szCs w:val="28"/>
        </w:rPr>
        <w:t>，</w:t>
      </w:r>
      <w:r>
        <w:rPr>
          <w:rFonts w:ascii="標楷體" w:eastAsia="標楷體" w:hAnsi="標楷體" w:cs="新細明體" w:hint="eastAsia"/>
          <w:color w:val="000000" w:themeColor="text1"/>
          <w:kern w:val="0"/>
          <w:szCs w:val="28"/>
        </w:rPr>
        <w:t>提升教師指導學生所需之知能。</w:t>
      </w:r>
    </w:p>
    <w:p w:rsidR="004B61E7" w:rsidRPr="004B61E7" w:rsidRDefault="00D83E79" w:rsidP="004B61E7">
      <w:pPr>
        <w:widowControl/>
        <w:spacing w:before="100" w:beforeAutospacing="1" w:after="100" w:afterAutospacing="1" w:line="225" w:lineRule="atLeast"/>
        <w:ind w:left="560" w:hanging="560"/>
        <w:rPr>
          <w:rFonts w:ascii="Verdana" w:hAnsi="Verdana" w:cs="新細明體"/>
          <w:color w:val="000000" w:themeColor="text1"/>
          <w:kern w:val="0"/>
          <w:sz w:val="16"/>
          <w:szCs w:val="18"/>
        </w:rPr>
      </w:pPr>
      <w:r>
        <w:rPr>
          <w:rFonts w:ascii="標楷體" w:eastAsia="標楷體" w:hAnsi="標楷體" w:cs="新細明體" w:hint="eastAsia"/>
          <w:color w:val="000000" w:themeColor="text1"/>
          <w:kern w:val="0"/>
          <w:szCs w:val="28"/>
        </w:rPr>
        <w:t>貳</w:t>
      </w:r>
      <w:r w:rsidR="004B61E7" w:rsidRPr="004B61E7">
        <w:rPr>
          <w:rFonts w:ascii="標楷體" w:eastAsia="標楷體" w:hAnsi="標楷體" w:cs="新細明體" w:hint="eastAsia"/>
          <w:color w:val="000000" w:themeColor="text1"/>
          <w:kern w:val="0"/>
          <w:szCs w:val="28"/>
        </w:rPr>
        <w:t>、辦理單位：</w:t>
      </w:r>
    </w:p>
    <w:p w:rsidR="004B61E7" w:rsidRPr="004B61E7" w:rsidRDefault="004B61E7" w:rsidP="004B61E7">
      <w:pPr>
        <w:widowControl/>
        <w:spacing w:before="100" w:beforeAutospacing="1" w:after="100" w:afterAutospacing="1" w:line="225" w:lineRule="atLeast"/>
        <w:ind w:left="800" w:hanging="560"/>
        <w:rPr>
          <w:rFonts w:ascii="Verdana" w:hAnsi="Verdana" w:cs="新細明體"/>
          <w:color w:val="000000" w:themeColor="text1"/>
          <w:kern w:val="0"/>
          <w:sz w:val="16"/>
          <w:szCs w:val="18"/>
        </w:rPr>
      </w:pPr>
      <w:r w:rsidRPr="004B61E7">
        <w:rPr>
          <w:rFonts w:ascii="標楷體" w:eastAsia="標楷體" w:hAnsi="標楷體" w:cs="新細明體" w:hint="eastAsia"/>
          <w:color w:val="000000" w:themeColor="text1"/>
          <w:kern w:val="0"/>
          <w:szCs w:val="28"/>
        </w:rPr>
        <w:t>一、主辦單位：</w:t>
      </w:r>
      <w:r w:rsidR="00D83E79" w:rsidRPr="004B61E7">
        <w:rPr>
          <w:rFonts w:ascii="標楷體" w:eastAsia="標楷體" w:hAnsi="標楷體" w:cs="新細明體" w:hint="eastAsia"/>
          <w:color w:val="000000" w:themeColor="text1"/>
          <w:kern w:val="0"/>
          <w:szCs w:val="28"/>
        </w:rPr>
        <w:t>新北市</w:t>
      </w:r>
      <w:r w:rsidR="00D83E79">
        <w:rPr>
          <w:rFonts w:ascii="標楷體" w:eastAsia="標楷體" w:hAnsi="標楷體" w:cs="新細明體" w:hint="eastAsia"/>
          <w:color w:val="000000" w:themeColor="text1"/>
          <w:kern w:val="0"/>
          <w:szCs w:val="28"/>
        </w:rPr>
        <w:t>五股區德音國民小學</w:t>
      </w:r>
    </w:p>
    <w:p w:rsidR="004B61E7" w:rsidRDefault="00D83E79" w:rsidP="004B61E7">
      <w:pPr>
        <w:widowControl/>
        <w:spacing w:before="100" w:beforeAutospacing="1" w:after="100" w:afterAutospacing="1" w:line="324" w:lineRule="atLeast"/>
        <w:ind w:leftChars="100" w:left="1920" w:hangingChars="700" w:hanging="1680"/>
        <w:rPr>
          <w:rFonts w:ascii="標楷體" w:eastAsia="標楷體" w:hAnsi="標楷體" w:cs="新細明體"/>
          <w:color w:val="000000" w:themeColor="text1"/>
          <w:kern w:val="0"/>
          <w:szCs w:val="28"/>
        </w:rPr>
      </w:pPr>
      <w:r>
        <w:rPr>
          <w:rFonts w:ascii="標楷體" w:eastAsia="標楷體" w:hAnsi="標楷體" w:cs="新細明體" w:hint="eastAsia"/>
          <w:color w:val="000000" w:themeColor="text1"/>
          <w:kern w:val="0"/>
          <w:szCs w:val="28"/>
        </w:rPr>
        <w:t>二、協</w:t>
      </w:r>
      <w:r w:rsidR="004B61E7" w:rsidRPr="004B61E7">
        <w:rPr>
          <w:rFonts w:ascii="標楷體" w:eastAsia="標楷體" w:hAnsi="標楷體" w:cs="新細明體" w:hint="eastAsia"/>
          <w:color w:val="000000" w:themeColor="text1"/>
          <w:kern w:val="0"/>
          <w:szCs w:val="28"/>
        </w:rPr>
        <w:t>辦單位：財團法人新北市天主教恆毅高級中學</w:t>
      </w:r>
    </w:p>
    <w:p w:rsidR="00D83E79" w:rsidRDefault="00D83E79" w:rsidP="00D83E79">
      <w:pPr>
        <w:widowControl/>
        <w:spacing w:before="100" w:beforeAutospacing="1" w:after="100" w:afterAutospacing="1" w:line="324" w:lineRule="atLeast"/>
        <w:rPr>
          <w:rFonts w:ascii="標楷體" w:eastAsia="標楷體" w:hAnsi="標楷體" w:cs="新細明體"/>
          <w:color w:val="000000" w:themeColor="text1"/>
          <w:kern w:val="0"/>
          <w:szCs w:val="28"/>
        </w:rPr>
      </w:pPr>
      <w:r>
        <w:rPr>
          <w:rFonts w:ascii="標楷體" w:eastAsia="標楷體" w:hAnsi="標楷體" w:cs="新細明體" w:hint="eastAsia"/>
          <w:color w:val="000000" w:themeColor="text1"/>
          <w:kern w:val="0"/>
          <w:szCs w:val="28"/>
        </w:rPr>
        <w:t>參、預計辦理</w:t>
      </w:r>
      <w:r w:rsidR="00813CCB">
        <w:rPr>
          <w:rFonts w:ascii="標楷體" w:eastAsia="標楷體" w:hAnsi="標楷體" w:cs="新細明體" w:hint="eastAsia"/>
          <w:color w:val="000000" w:themeColor="text1"/>
          <w:kern w:val="0"/>
          <w:szCs w:val="28"/>
        </w:rPr>
        <w:t>時</w:t>
      </w:r>
      <w:r>
        <w:rPr>
          <w:rFonts w:ascii="標楷體" w:eastAsia="標楷體" w:hAnsi="標楷體" w:cs="新細明體" w:hint="eastAsia"/>
          <w:color w:val="000000" w:themeColor="text1"/>
          <w:kern w:val="0"/>
          <w:szCs w:val="28"/>
        </w:rPr>
        <w:t>間：第一場 104年3月7日</w:t>
      </w:r>
      <w:r w:rsidR="00837278">
        <w:rPr>
          <w:rFonts w:ascii="標楷體" w:eastAsia="標楷體" w:hAnsi="標楷體" w:cs="新細明體" w:hint="eastAsia"/>
          <w:color w:val="000000" w:themeColor="text1"/>
          <w:kern w:val="0"/>
          <w:szCs w:val="28"/>
        </w:rPr>
        <w:t>（六）</w:t>
      </w:r>
    </w:p>
    <w:p w:rsidR="00D83E79" w:rsidRPr="004B61E7" w:rsidRDefault="00D83E79" w:rsidP="00D83E79">
      <w:pPr>
        <w:widowControl/>
        <w:spacing w:before="100" w:beforeAutospacing="1" w:after="100" w:afterAutospacing="1" w:line="324" w:lineRule="atLeast"/>
        <w:rPr>
          <w:rFonts w:ascii="標楷體" w:eastAsia="標楷體" w:hAnsi="標楷體" w:cs="新細明體"/>
          <w:color w:val="000000" w:themeColor="text1"/>
          <w:kern w:val="0"/>
          <w:szCs w:val="28"/>
        </w:rPr>
      </w:pPr>
      <w:r>
        <w:rPr>
          <w:rFonts w:ascii="標楷體" w:eastAsia="標楷體" w:hAnsi="標楷體" w:cs="新細明體" w:hint="eastAsia"/>
          <w:color w:val="000000" w:themeColor="text1"/>
          <w:kern w:val="0"/>
          <w:szCs w:val="28"/>
        </w:rPr>
        <w:t xml:space="preserve">              </w:t>
      </w:r>
      <w:r w:rsidR="00813CCB">
        <w:rPr>
          <w:rFonts w:ascii="標楷體" w:eastAsia="標楷體" w:hAnsi="標楷體" w:cs="新細明體" w:hint="eastAsia"/>
          <w:color w:val="000000" w:themeColor="text1"/>
          <w:kern w:val="0"/>
          <w:szCs w:val="28"/>
        </w:rPr>
        <w:t xml:space="preserve">  </w:t>
      </w:r>
      <w:r>
        <w:rPr>
          <w:rFonts w:ascii="標楷體" w:eastAsia="標楷體" w:hAnsi="標楷體" w:cs="新細明體" w:hint="eastAsia"/>
          <w:color w:val="000000" w:themeColor="text1"/>
          <w:kern w:val="0"/>
          <w:szCs w:val="28"/>
        </w:rPr>
        <w:t xml:space="preserve">  第二場 104年3月14日</w:t>
      </w:r>
      <w:r w:rsidR="00837278">
        <w:rPr>
          <w:rFonts w:ascii="標楷體" w:eastAsia="標楷體" w:hAnsi="標楷體" w:cs="新細明體" w:hint="eastAsia"/>
          <w:color w:val="000000" w:themeColor="text1"/>
          <w:kern w:val="0"/>
          <w:szCs w:val="28"/>
        </w:rPr>
        <w:t>（六）</w:t>
      </w:r>
      <w:bookmarkStart w:id="0" w:name="_GoBack"/>
      <w:bookmarkEnd w:id="0"/>
    </w:p>
    <w:p w:rsidR="004B61E7" w:rsidRPr="004B61E7" w:rsidRDefault="004B61E7" w:rsidP="004B61E7">
      <w:pPr>
        <w:widowControl/>
        <w:spacing w:before="100" w:beforeAutospacing="1" w:after="100" w:afterAutospacing="1" w:line="225" w:lineRule="atLeast"/>
        <w:ind w:left="560" w:hanging="560"/>
        <w:rPr>
          <w:rFonts w:ascii="Verdana" w:hAnsi="Verdana" w:cs="新細明體"/>
          <w:color w:val="000000" w:themeColor="text1"/>
          <w:kern w:val="0"/>
          <w:sz w:val="16"/>
          <w:szCs w:val="18"/>
        </w:rPr>
      </w:pPr>
      <w:r w:rsidRPr="004B61E7">
        <w:rPr>
          <w:rFonts w:ascii="標楷體" w:eastAsia="標楷體" w:hAnsi="標楷體" w:cs="新細明體" w:hint="eastAsia"/>
          <w:color w:val="000000" w:themeColor="text1"/>
          <w:kern w:val="0"/>
          <w:szCs w:val="28"/>
        </w:rPr>
        <w:t>肆、研習時間及地點：</w:t>
      </w:r>
    </w:p>
    <w:tbl>
      <w:tblPr>
        <w:tblStyle w:val="a3"/>
        <w:tblW w:w="0" w:type="auto"/>
        <w:tblInd w:w="534" w:type="dxa"/>
        <w:tblLook w:val="04A0" w:firstRow="1" w:lastRow="0" w:firstColumn="1" w:lastColumn="0" w:noHBand="0" w:noVBand="1"/>
      </w:tblPr>
      <w:tblGrid>
        <w:gridCol w:w="1916"/>
        <w:gridCol w:w="1536"/>
        <w:gridCol w:w="4486"/>
      </w:tblGrid>
      <w:tr w:rsidR="004B61E7" w:rsidTr="00AA6B97">
        <w:tc>
          <w:tcPr>
            <w:tcW w:w="1916" w:type="dxa"/>
            <w:vAlign w:val="center"/>
          </w:tcPr>
          <w:p w:rsidR="004B61E7" w:rsidRPr="00AA6B97" w:rsidRDefault="004B61E7" w:rsidP="00AA6B97">
            <w:pPr>
              <w:widowControl/>
              <w:spacing w:before="100" w:beforeAutospacing="1" w:after="100" w:afterAutospacing="1" w:line="225" w:lineRule="atLeast"/>
              <w:jc w:val="center"/>
              <w:rPr>
                <w:rFonts w:ascii="標楷體" w:eastAsia="標楷體" w:hAnsi="標楷體" w:cs="新細明體"/>
                <w:color w:val="000000" w:themeColor="text1"/>
                <w:kern w:val="0"/>
                <w:sz w:val="20"/>
                <w:szCs w:val="18"/>
              </w:rPr>
            </w:pPr>
            <w:r w:rsidRPr="00AA6B97">
              <w:rPr>
                <w:rFonts w:ascii="標楷體" w:eastAsia="標楷體" w:hAnsi="標楷體" w:cs="新細明體" w:hint="eastAsia"/>
                <w:color w:val="000000" w:themeColor="text1"/>
                <w:kern w:val="0"/>
                <w:sz w:val="20"/>
                <w:szCs w:val="18"/>
              </w:rPr>
              <w:t>研習日期及地點</w:t>
            </w:r>
          </w:p>
        </w:tc>
        <w:tc>
          <w:tcPr>
            <w:tcW w:w="1536" w:type="dxa"/>
            <w:vAlign w:val="center"/>
          </w:tcPr>
          <w:p w:rsidR="004B61E7" w:rsidRPr="00AA6B97" w:rsidRDefault="004B61E7" w:rsidP="00AA6B97">
            <w:pPr>
              <w:widowControl/>
              <w:spacing w:before="100" w:beforeAutospacing="1" w:after="100" w:afterAutospacing="1" w:line="225" w:lineRule="atLeast"/>
              <w:jc w:val="center"/>
              <w:rPr>
                <w:rFonts w:ascii="標楷體" w:eastAsia="標楷體" w:hAnsi="標楷體" w:cs="新細明體"/>
                <w:color w:val="000000" w:themeColor="text1"/>
                <w:kern w:val="0"/>
                <w:sz w:val="20"/>
                <w:szCs w:val="18"/>
              </w:rPr>
            </w:pPr>
            <w:r w:rsidRPr="00AA6B97">
              <w:rPr>
                <w:rFonts w:ascii="標楷體" w:eastAsia="標楷體" w:hAnsi="標楷體" w:cs="新細明體" w:hint="eastAsia"/>
                <w:color w:val="000000" w:themeColor="text1"/>
                <w:kern w:val="0"/>
                <w:sz w:val="20"/>
                <w:szCs w:val="18"/>
              </w:rPr>
              <w:t>時間</w:t>
            </w:r>
          </w:p>
        </w:tc>
        <w:tc>
          <w:tcPr>
            <w:tcW w:w="4486" w:type="dxa"/>
            <w:vAlign w:val="center"/>
          </w:tcPr>
          <w:p w:rsidR="004B61E7" w:rsidRPr="00AA6B97" w:rsidRDefault="00AA6B97" w:rsidP="00AA6B97">
            <w:pPr>
              <w:widowControl/>
              <w:spacing w:before="100" w:beforeAutospacing="1" w:after="100" w:afterAutospacing="1" w:line="225" w:lineRule="atLeast"/>
              <w:jc w:val="center"/>
              <w:rPr>
                <w:rFonts w:ascii="標楷體" w:eastAsia="標楷體" w:hAnsi="標楷體" w:cs="新細明體"/>
                <w:color w:val="000000" w:themeColor="text1"/>
                <w:kern w:val="0"/>
                <w:sz w:val="20"/>
                <w:szCs w:val="18"/>
              </w:rPr>
            </w:pPr>
            <w:r w:rsidRPr="00AA6B97">
              <w:rPr>
                <w:rFonts w:ascii="標楷體" w:eastAsia="標楷體" w:hAnsi="標楷體" w:cs="新細明體" w:hint="eastAsia"/>
                <w:color w:val="000000" w:themeColor="text1"/>
                <w:kern w:val="0"/>
                <w:sz w:val="20"/>
                <w:szCs w:val="18"/>
              </w:rPr>
              <w:t>活動內容</w:t>
            </w:r>
          </w:p>
        </w:tc>
      </w:tr>
      <w:tr w:rsidR="00AA6B97" w:rsidTr="00AA6B97">
        <w:tc>
          <w:tcPr>
            <w:tcW w:w="1916" w:type="dxa"/>
            <w:vMerge w:val="restart"/>
            <w:vAlign w:val="center"/>
          </w:tcPr>
          <w:p w:rsidR="00AA6B97" w:rsidRDefault="00AA6B97" w:rsidP="00AA6B97">
            <w:pPr>
              <w:widowControl/>
              <w:spacing w:before="100" w:beforeAutospacing="1" w:after="100" w:afterAutospacing="1" w:line="225"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第一場</w:t>
            </w:r>
          </w:p>
          <w:p w:rsidR="00AA6B97" w:rsidRPr="00AA6B97" w:rsidRDefault="00AA6B97" w:rsidP="00AA6B97">
            <w:pPr>
              <w:widowControl/>
              <w:spacing w:before="100" w:beforeAutospacing="1" w:after="100" w:afterAutospacing="1" w:line="225" w:lineRule="atLeast"/>
              <w:jc w:val="both"/>
              <w:rPr>
                <w:rFonts w:ascii="標楷體" w:eastAsia="標楷體" w:hAnsi="標楷體" w:cs="新細明體"/>
                <w:color w:val="000000" w:themeColor="text1"/>
                <w:kern w:val="0"/>
                <w:szCs w:val="24"/>
              </w:rPr>
            </w:pPr>
            <w:r w:rsidRPr="00AA6B97">
              <w:rPr>
                <w:rFonts w:ascii="標楷體" w:eastAsia="標楷體" w:hAnsi="標楷體" w:cs="新細明體" w:hint="eastAsia"/>
                <w:color w:val="000000" w:themeColor="text1"/>
                <w:kern w:val="0"/>
                <w:szCs w:val="24"/>
              </w:rPr>
              <w:t>104年3月7日</w:t>
            </w:r>
          </w:p>
          <w:p w:rsidR="00AA6B97" w:rsidRDefault="00AA6B97" w:rsidP="00AA6B97">
            <w:pPr>
              <w:widowControl/>
              <w:spacing w:before="100" w:beforeAutospacing="1" w:after="100" w:afterAutospacing="1" w:line="225" w:lineRule="atLeast"/>
              <w:jc w:val="both"/>
              <w:rPr>
                <w:rFonts w:ascii="Verdana" w:hAnsi="Verdana" w:cs="新細明體"/>
                <w:color w:val="000000" w:themeColor="text1"/>
                <w:kern w:val="0"/>
                <w:sz w:val="16"/>
                <w:szCs w:val="18"/>
              </w:rPr>
            </w:pPr>
            <w:r w:rsidRPr="00AA6B97">
              <w:rPr>
                <w:rFonts w:ascii="標楷體" w:eastAsia="標楷體" w:hAnsi="標楷體" w:cs="新細明體" w:hint="eastAsia"/>
                <w:color w:val="000000" w:themeColor="text1"/>
                <w:kern w:val="0"/>
                <w:szCs w:val="24"/>
              </w:rPr>
              <w:t>（</w:t>
            </w:r>
            <w:r w:rsidRPr="00AA6B97">
              <w:rPr>
                <w:rFonts w:ascii="標楷體" w:eastAsia="標楷體" w:hAnsi="標楷體" w:hint="eastAsia"/>
                <w:szCs w:val="24"/>
              </w:rPr>
              <w:t>恆毅中學第一電腦教室</w:t>
            </w:r>
            <w:r w:rsidRPr="00AA6B97">
              <w:rPr>
                <w:rFonts w:ascii="標楷體" w:eastAsia="標楷體" w:hAnsi="標楷體" w:cs="新細明體" w:hint="eastAsia"/>
                <w:color w:val="000000" w:themeColor="text1"/>
                <w:kern w:val="0"/>
                <w:szCs w:val="24"/>
              </w:rPr>
              <w:t>）</w:t>
            </w:r>
          </w:p>
        </w:tc>
        <w:tc>
          <w:tcPr>
            <w:tcW w:w="1536" w:type="dxa"/>
            <w:vAlign w:val="center"/>
          </w:tcPr>
          <w:p w:rsidR="00AA6B97" w:rsidRPr="00D331A7" w:rsidRDefault="00AA6B97" w:rsidP="00AA6B97">
            <w:pPr>
              <w:snapToGrid w:val="0"/>
              <w:jc w:val="center"/>
              <w:rPr>
                <w:rFonts w:ascii="標楷體" w:eastAsia="標楷體" w:hAnsi="標楷體"/>
              </w:rPr>
            </w:pPr>
            <w:r w:rsidRPr="00D331A7">
              <w:rPr>
                <w:rFonts w:ascii="標楷體" w:eastAsia="標楷體" w:hAnsi="標楷體" w:hint="eastAsia"/>
              </w:rPr>
              <w:t>08:30-09:</w:t>
            </w:r>
            <w:r>
              <w:rPr>
                <w:rFonts w:ascii="標楷體" w:eastAsia="標楷體" w:hAnsi="標楷體" w:hint="eastAsia"/>
              </w:rPr>
              <w:t>0</w:t>
            </w:r>
            <w:r w:rsidRPr="00D331A7">
              <w:rPr>
                <w:rFonts w:ascii="標楷體" w:eastAsia="標楷體" w:hAnsi="標楷體" w:hint="eastAsia"/>
              </w:rPr>
              <w:t>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報到</w:t>
            </w:r>
          </w:p>
        </w:tc>
      </w:tr>
      <w:tr w:rsidR="00AA6B97" w:rsidTr="00AA6B97">
        <w:tc>
          <w:tcPr>
            <w:tcW w:w="1916" w:type="dxa"/>
            <w:vMerge/>
            <w:vAlign w:val="center"/>
          </w:tcPr>
          <w:p w:rsidR="00AA6B97" w:rsidRDefault="00AA6B97" w:rsidP="00AA6B97">
            <w:pPr>
              <w:widowControl/>
              <w:spacing w:before="100" w:beforeAutospacing="1" w:after="100" w:afterAutospacing="1" w:line="225" w:lineRule="atLeast"/>
              <w:jc w:val="both"/>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09:00-10:30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機器人組裝及程式控制(EV3)</w:t>
            </w:r>
          </w:p>
        </w:tc>
      </w:tr>
      <w:tr w:rsidR="00AA6B97" w:rsidTr="00AA6B97">
        <w:tc>
          <w:tcPr>
            <w:tcW w:w="1916" w:type="dxa"/>
            <w:vMerge/>
            <w:vAlign w:val="center"/>
          </w:tcPr>
          <w:p w:rsidR="00AA6B97" w:rsidRDefault="00AA6B97" w:rsidP="00AA6B97">
            <w:pPr>
              <w:widowControl/>
              <w:spacing w:before="100" w:beforeAutospacing="1" w:after="100" w:afterAutospacing="1" w:line="225" w:lineRule="atLeast"/>
              <w:jc w:val="both"/>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10:30-10:40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休息</w:t>
            </w:r>
          </w:p>
        </w:tc>
      </w:tr>
      <w:tr w:rsidR="00AA6B97" w:rsidTr="00AA6B97">
        <w:tc>
          <w:tcPr>
            <w:tcW w:w="1916" w:type="dxa"/>
            <w:vMerge/>
            <w:vAlign w:val="center"/>
          </w:tcPr>
          <w:p w:rsidR="00AA6B97" w:rsidRDefault="00AA6B97" w:rsidP="00AA6B97">
            <w:pPr>
              <w:widowControl/>
              <w:spacing w:before="100" w:beforeAutospacing="1" w:after="100" w:afterAutospacing="1" w:line="225" w:lineRule="atLeast"/>
              <w:jc w:val="both"/>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10:40-12:00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機器人原理與實作（一）</w:t>
            </w:r>
          </w:p>
        </w:tc>
      </w:tr>
      <w:tr w:rsidR="00AA6B97" w:rsidTr="00AA6B97">
        <w:tc>
          <w:tcPr>
            <w:tcW w:w="1916" w:type="dxa"/>
            <w:vMerge/>
            <w:vAlign w:val="center"/>
          </w:tcPr>
          <w:p w:rsidR="00AA6B97" w:rsidRDefault="00AA6B97" w:rsidP="00AA6B97">
            <w:pPr>
              <w:widowControl/>
              <w:spacing w:before="100" w:beforeAutospacing="1" w:after="100" w:afterAutospacing="1" w:line="225" w:lineRule="atLeast"/>
              <w:jc w:val="both"/>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12:00-13:00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午餐、休息</w:t>
            </w:r>
          </w:p>
        </w:tc>
      </w:tr>
      <w:tr w:rsidR="00AA6B97" w:rsidTr="00AA6B97">
        <w:tc>
          <w:tcPr>
            <w:tcW w:w="1916" w:type="dxa"/>
            <w:vMerge/>
            <w:vAlign w:val="center"/>
          </w:tcPr>
          <w:p w:rsidR="00AA6B97" w:rsidRDefault="00AA6B97" w:rsidP="00AA6B97">
            <w:pPr>
              <w:widowControl/>
              <w:spacing w:before="100" w:beforeAutospacing="1" w:after="100" w:afterAutospacing="1" w:line="225" w:lineRule="atLeast"/>
              <w:jc w:val="both"/>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13:00-14:30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機器人原理與實作（二）</w:t>
            </w:r>
          </w:p>
        </w:tc>
      </w:tr>
      <w:tr w:rsidR="00AA6B97" w:rsidTr="00AA6B97">
        <w:tc>
          <w:tcPr>
            <w:tcW w:w="1916" w:type="dxa"/>
            <w:vMerge/>
            <w:vAlign w:val="center"/>
          </w:tcPr>
          <w:p w:rsidR="00AA6B97" w:rsidRDefault="00AA6B97" w:rsidP="00AA6B97">
            <w:pPr>
              <w:widowControl/>
              <w:spacing w:before="100" w:beforeAutospacing="1" w:after="100" w:afterAutospacing="1" w:line="225" w:lineRule="atLeast"/>
              <w:jc w:val="both"/>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14:30-14:40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休息</w:t>
            </w:r>
          </w:p>
        </w:tc>
      </w:tr>
      <w:tr w:rsidR="00AA6B97" w:rsidTr="00AA6B97">
        <w:tc>
          <w:tcPr>
            <w:tcW w:w="1916" w:type="dxa"/>
            <w:vMerge/>
            <w:vAlign w:val="center"/>
          </w:tcPr>
          <w:p w:rsidR="00AA6B97" w:rsidRDefault="00AA6B97" w:rsidP="00AA6B97">
            <w:pPr>
              <w:widowControl/>
              <w:spacing w:before="100" w:beforeAutospacing="1" w:after="100" w:afterAutospacing="1" w:line="225" w:lineRule="atLeast"/>
              <w:jc w:val="both"/>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14:40-16:00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機器人各類競賽說明</w:t>
            </w:r>
          </w:p>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機器人融入教學實作成果發表及分享</w:t>
            </w:r>
          </w:p>
        </w:tc>
      </w:tr>
      <w:tr w:rsidR="00AA6B97" w:rsidTr="00AA6B97">
        <w:tc>
          <w:tcPr>
            <w:tcW w:w="1916" w:type="dxa"/>
            <w:vMerge w:val="restart"/>
            <w:vAlign w:val="center"/>
          </w:tcPr>
          <w:p w:rsidR="00AA6B97" w:rsidRDefault="00AA6B97" w:rsidP="00AA6B97">
            <w:pPr>
              <w:widowControl/>
              <w:spacing w:before="100" w:beforeAutospacing="1" w:after="100" w:afterAutospacing="1" w:line="225"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第二場</w:t>
            </w:r>
          </w:p>
          <w:p w:rsidR="00AA6B97" w:rsidRPr="00AA6B97" w:rsidRDefault="00AA6B97" w:rsidP="00AA6B97">
            <w:pPr>
              <w:widowControl/>
              <w:spacing w:before="100" w:beforeAutospacing="1" w:after="100" w:afterAutospacing="1" w:line="225" w:lineRule="atLeast"/>
              <w:jc w:val="both"/>
              <w:rPr>
                <w:rFonts w:ascii="標楷體" w:eastAsia="標楷體" w:hAnsi="標楷體" w:cs="新細明體"/>
                <w:color w:val="000000" w:themeColor="text1"/>
                <w:kern w:val="0"/>
                <w:szCs w:val="24"/>
              </w:rPr>
            </w:pPr>
            <w:r w:rsidRPr="00AA6B97">
              <w:rPr>
                <w:rFonts w:ascii="標楷體" w:eastAsia="標楷體" w:hAnsi="標楷體" w:cs="新細明體" w:hint="eastAsia"/>
                <w:color w:val="000000" w:themeColor="text1"/>
                <w:kern w:val="0"/>
                <w:szCs w:val="24"/>
              </w:rPr>
              <w:t>104年3月</w:t>
            </w:r>
            <w:r>
              <w:rPr>
                <w:rFonts w:ascii="標楷體" w:eastAsia="標楷體" w:hAnsi="標楷體" w:cs="新細明體" w:hint="eastAsia"/>
                <w:color w:val="000000" w:themeColor="text1"/>
                <w:kern w:val="0"/>
                <w:szCs w:val="24"/>
              </w:rPr>
              <w:t>14</w:t>
            </w:r>
            <w:r w:rsidRPr="00AA6B97">
              <w:rPr>
                <w:rFonts w:ascii="標楷體" w:eastAsia="標楷體" w:hAnsi="標楷體" w:cs="新細明體" w:hint="eastAsia"/>
                <w:color w:val="000000" w:themeColor="text1"/>
                <w:kern w:val="0"/>
                <w:szCs w:val="24"/>
              </w:rPr>
              <w:t>日</w:t>
            </w:r>
          </w:p>
          <w:p w:rsidR="00AA6B97" w:rsidRDefault="00AA6B97" w:rsidP="00AA6B97">
            <w:pPr>
              <w:widowControl/>
              <w:spacing w:before="100" w:beforeAutospacing="1" w:after="100" w:afterAutospacing="1" w:line="225" w:lineRule="atLeast"/>
              <w:jc w:val="both"/>
              <w:rPr>
                <w:rFonts w:ascii="Verdana" w:hAnsi="Verdana" w:cs="新細明體"/>
                <w:color w:val="000000" w:themeColor="text1"/>
                <w:kern w:val="0"/>
                <w:sz w:val="16"/>
                <w:szCs w:val="18"/>
              </w:rPr>
            </w:pPr>
            <w:r w:rsidRPr="00AA6B97">
              <w:rPr>
                <w:rFonts w:ascii="標楷體" w:eastAsia="標楷體" w:hAnsi="標楷體" w:cs="新細明體" w:hint="eastAsia"/>
                <w:color w:val="000000" w:themeColor="text1"/>
                <w:kern w:val="0"/>
                <w:szCs w:val="24"/>
              </w:rPr>
              <w:t>（</w:t>
            </w:r>
            <w:r>
              <w:rPr>
                <w:rFonts w:ascii="標楷體" w:eastAsia="標楷體" w:hAnsi="標楷體" w:hint="eastAsia"/>
                <w:szCs w:val="24"/>
              </w:rPr>
              <w:t>德音國小二樓視聽</w:t>
            </w:r>
            <w:r w:rsidRPr="00AA6B97">
              <w:rPr>
                <w:rFonts w:ascii="標楷體" w:eastAsia="標楷體" w:hAnsi="標楷體" w:hint="eastAsia"/>
                <w:szCs w:val="24"/>
              </w:rPr>
              <w:t>教室</w:t>
            </w:r>
            <w:r w:rsidRPr="00AA6B97">
              <w:rPr>
                <w:rFonts w:ascii="標楷體" w:eastAsia="標楷體" w:hAnsi="標楷體" w:cs="新細明體" w:hint="eastAsia"/>
                <w:color w:val="000000" w:themeColor="text1"/>
                <w:kern w:val="0"/>
                <w:szCs w:val="24"/>
              </w:rPr>
              <w:t>）</w:t>
            </w: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08:30-09:30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報到</w:t>
            </w:r>
          </w:p>
        </w:tc>
      </w:tr>
      <w:tr w:rsidR="00AA6B97" w:rsidTr="00AA6B97">
        <w:tc>
          <w:tcPr>
            <w:tcW w:w="1916" w:type="dxa"/>
            <w:vMerge/>
          </w:tcPr>
          <w:p w:rsidR="00AA6B97" w:rsidRDefault="00AA6B97" w:rsidP="004B61E7">
            <w:pPr>
              <w:widowControl/>
              <w:spacing w:before="100" w:beforeAutospacing="1" w:after="100" w:afterAutospacing="1" w:line="225" w:lineRule="atLeast"/>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09:00-10:30</w:t>
            </w:r>
          </w:p>
        </w:tc>
        <w:tc>
          <w:tcPr>
            <w:tcW w:w="4486" w:type="dxa"/>
            <w:vAlign w:val="center"/>
          </w:tcPr>
          <w:p w:rsidR="00AA6B97" w:rsidRPr="00D331A7" w:rsidRDefault="00AA6B97" w:rsidP="002A380A">
            <w:pPr>
              <w:snapToGrid w:val="0"/>
              <w:jc w:val="center"/>
              <w:rPr>
                <w:rFonts w:ascii="標楷體" w:eastAsia="標楷體" w:hAnsi="標楷體"/>
              </w:rPr>
            </w:pPr>
            <w:r>
              <w:rPr>
                <w:rFonts w:ascii="標楷體" w:eastAsia="標楷體" w:hAnsi="標楷體" w:hint="eastAsia"/>
              </w:rPr>
              <w:t>認識綠色能源-風力發電</w:t>
            </w:r>
          </w:p>
        </w:tc>
      </w:tr>
      <w:tr w:rsidR="00AA6B97" w:rsidTr="00AA6B97">
        <w:tc>
          <w:tcPr>
            <w:tcW w:w="1916" w:type="dxa"/>
            <w:vMerge/>
          </w:tcPr>
          <w:p w:rsidR="00AA6B97" w:rsidRDefault="00AA6B97" w:rsidP="004B61E7">
            <w:pPr>
              <w:widowControl/>
              <w:spacing w:before="100" w:beforeAutospacing="1" w:after="100" w:afterAutospacing="1" w:line="225" w:lineRule="atLeast"/>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10:30-10:40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休息</w:t>
            </w:r>
          </w:p>
        </w:tc>
      </w:tr>
      <w:tr w:rsidR="00AA6B97" w:rsidTr="00AA6B97">
        <w:tc>
          <w:tcPr>
            <w:tcW w:w="1916" w:type="dxa"/>
            <w:vMerge/>
          </w:tcPr>
          <w:p w:rsidR="00AA6B97" w:rsidRDefault="00AA6B97" w:rsidP="004B61E7">
            <w:pPr>
              <w:widowControl/>
              <w:spacing w:before="100" w:beforeAutospacing="1" w:after="100" w:afterAutospacing="1" w:line="225" w:lineRule="atLeast"/>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10:40-12:00</w:t>
            </w:r>
          </w:p>
        </w:tc>
        <w:tc>
          <w:tcPr>
            <w:tcW w:w="4486" w:type="dxa"/>
            <w:vAlign w:val="center"/>
          </w:tcPr>
          <w:p w:rsidR="00AA6B97" w:rsidRPr="00D331A7" w:rsidRDefault="00AA6B97" w:rsidP="002A380A">
            <w:pPr>
              <w:snapToGrid w:val="0"/>
              <w:jc w:val="center"/>
              <w:rPr>
                <w:rFonts w:ascii="標楷體" w:eastAsia="標楷體" w:hAnsi="標楷體"/>
              </w:rPr>
            </w:pPr>
            <w:r>
              <w:rPr>
                <w:rFonts w:ascii="標楷體" w:eastAsia="標楷體" w:hAnsi="標楷體" w:hint="eastAsia"/>
              </w:rPr>
              <w:t>風力發電原理與實作</w:t>
            </w:r>
            <w:r w:rsidRPr="00D331A7">
              <w:rPr>
                <w:rFonts w:ascii="標楷體" w:eastAsia="標楷體" w:hAnsi="標楷體" w:hint="eastAsia"/>
              </w:rPr>
              <w:t>（一）</w:t>
            </w:r>
          </w:p>
        </w:tc>
      </w:tr>
      <w:tr w:rsidR="00AA6B97" w:rsidTr="00AA6B97">
        <w:tc>
          <w:tcPr>
            <w:tcW w:w="1916" w:type="dxa"/>
            <w:vMerge/>
          </w:tcPr>
          <w:p w:rsidR="00AA6B97" w:rsidRDefault="00AA6B97" w:rsidP="004B61E7">
            <w:pPr>
              <w:widowControl/>
              <w:spacing w:before="100" w:beforeAutospacing="1" w:after="100" w:afterAutospacing="1" w:line="225" w:lineRule="atLeast"/>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12:00-13:00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午餐、休息</w:t>
            </w:r>
          </w:p>
        </w:tc>
      </w:tr>
      <w:tr w:rsidR="00AA6B97" w:rsidTr="00AA6B97">
        <w:tc>
          <w:tcPr>
            <w:tcW w:w="1916" w:type="dxa"/>
            <w:vMerge/>
          </w:tcPr>
          <w:p w:rsidR="00AA6B97" w:rsidRDefault="00AA6B97" w:rsidP="004B61E7">
            <w:pPr>
              <w:widowControl/>
              <w:spacing w:before="100" w:beforeAutospacing="1" w:after="100" w:afterAutospacing="1" w:line="225" w:lineRule="atLeast"/>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13:00-14:30</w:t>
            </w:r>
          </w:p>
        </w:tc>
        <w:tc>
          <w:tcPr>
            <w:tcW w:w="4486" w:type="dxa"/>
            <w:vAlign w:val="center"/>
          </w:tcPr>
          <w:p w:rsidR="00AA6B97" w:rsidRPr="00D331A7" w:rsidRDefault="00AA6B97" w:rsidP="002A380A">
            <w:pPr>
              <w:snapToGrid w:val="0"/>
              <w:jc w:val="center"/>
              <w:rPr>
                <w:rFonts w:ascii="標楷體" w:eastAsia="標楷體" w:hAnsi="標楷體"/>
              </w:rPr>
            </w:pPr>
            <w:r>
              <w:rPr>
                <w:rFonts w:ascii="標楷體" w:eastAsia="標楷體" w:hAnsi="標楷體" w:hint="eastAsia"/>
              </w:rPr>
              <w:t>風力發電原理與實作</w:t>
            </w:r>
            <w:r w:rsidRPr="00D331A7">
              <w:rPr>
                <w:rFonts w:ascii="標楷體" w:eastAsia="標楷體" w:hAnsi="標楷體" w:hint="eastAsia"/>
              </w:rPr>
              <w:t>（二）</w:t>
            </w:r>
          </w:p>
        </w:tc>
      </w:tr>
      <w:tr w:rsidR="00AA6B97" w:rsidTr="00AA6B97">
        <w:tc>
          <w:tcPr>
            <w:tcW w:w="1916" w:type="dxa"/>
            <w:vMerge/>
          </w:tcPr>
          <w:p w:rsidR="00AA6B97" w:rsidRDefault="00AA6B97" w:rsidP="004B61E7">
            <w:pPr>
              <w:widowControl/>
              <w:spacing w:before="100" w:beforeAutospacing="1" w:after="100" w:afterAutospacing="1" w:line="225" w:lineRule="atLeast"/>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14:30-14:40</w:t>
            </w:r>
          </w:p>
        </w:tc>
        <w:tc>
          <w:tcPr>
            <w:tcW w:w="448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休息</w:t>
            </w:r>
          </w:p>
        </w:tc>
      </w:tr>
      <w:tr w:rsidR="00AA6B97" w:rsidTr="00AA6B97">
        <w:tc>
          <w:tcPr>
            <w:tcW w:w="1916" w:type="dxa"/>
            <w:vMerge/>
          </w:tcPr>
          <w:p w:rsidR="00AA6B97" w:rsidRDefault="00AA6B97" w:rsidP="004B61E7">
            <w:pPr>
              <w:widowControl/>
              <w:spacing w:before="100" w:beforeAutospacing="1" w:after="100" w:afterAutospacing="1" w:line="225" w:lineRule="atLeast"/>
              <w:rPr>
                <w:rFonts w:ascii="Verdana" w:hAnsi="Verdana" w:cs="新細明體"/>
                <w:color w:val="000000" w:themeColor="text1"/>
                <w:kern w:val="0"/>
                <w:sz w:val="16"/>
                <w:szCs w:val="18"/>
              </w:rPr>
            </w:pPr>
          </w:p>
        </w:tc>
        <w:tc>
          <w:tcPr>
            <w:tcW w:w="1536" w:type="dxa"/>
            <w:vAlign w:val="center"/>
          </w:tcPr>
          <w:p w:rsidR="00AA6B97" w:rsidRPr="00D331A7" w:rsidRDefault="00AA6B97" w:rsidP="002A380A">
            <w:pPr>
              <w:snapToGrid w:val="0"/>
              <w:jc w:val="center"/>
              <w:rPr>
                <w:rFonts w:ascii="標楷體" w:eastAsia="標楷體" w:hAnsi="標楷體"/>
              </w:rPr>
            </w:pPr>
            <w:r w:rsidRPr="00D331A7">
              <w:rPr>
                <w:rFonts w:ascii="標楷體" w:eastAsia="標楷體" w:hAnsi="標楷體" w:hint="eastAsia"/>
              </w:rPr>
              <w:t>14:40-16:00</w:t>
            </w:r>
          </w:p>
        </w:tc>
        <w:tc>
          <w:tcPr>
            <w:tcW w:w="4486" w:type="dxa"/>
            <w:vAlign w:val="center"/>
          </w:tcPr>
          <w:p w:rsidR="00AA6B97" w:rsidRPr="00D331A7" w:rsidRDefault="00AA6B97" w:rsidP="00AA6B97">
            <w:pPr>
              <w:snapToGrid w:val="0"/>
              <w:jc w:val="center"/>
              <w:rPr>
                <w:rFonts w:ascii="標楷體" w:eastAsia="標楷體" w:hAnsi="標楷體"/>
              </w:rPr>
            </w:pPr>
            <w:r>
              <w:rPr>
                <w:rFonts w:ascii="標楷體" w:eastAsia="標楷體" w:hAnsi="標楷體" w:hint="eastAsia"/>
              </w:rPr>
              <w:t>風力發電</w:t>
            </w:r>
            <w:r w:rsidRPr="00D331A7">
              <w:rPr>
                <w:rFonts w:ascii="標楷體" w:eastAsia="標楷體" w:hAnsi="標楷體" w:hint="eastAsia"/>
              </w:rPr>
              <w:t>融入教學</w:t>
            </w:r>
            <w:r>
              <w:rPr>
                <w:rFonts w:ascii="標楷體" w:eastAsia="標楷體" w:hAnsi="標楷體" w:hint="eastAsia"/>
              </w:rPr>
              <w:t>方式</w:t>
            </w:r>
            <w:r w:rsidRPr="00D331A7">
              <w:rPr>
                <w:rFonts w:ascii="標楷體" w:eastAsia="標楷體" w:hAnsi="標楷體" w:hint="eastAsia"/>
              </w:rPr>
              <w:t>及分享</w:t>
            </w:r>
          </w:p>
        </w:tc>
      </w:tr>
    </w:tbl>
    <w:p w:rsidR="004B61E7" w:rsidRPr="004B61E7" w:rsidRDefault="004B61E7" w:rsidP="004B61E7">
      <w:pPr>
        <w:widowControl/>
        <w:spacing w:before="100" w:beforeAutospacing="1" w:after="100" w:afterAutospacing="1" w:line="225" w:lineRule="atLeast"/>
        <w:ind w:left="560" w:hanging="560"/>
        <w:rPr>
          <w:rFonts w:ascii="Verdana" w:hAnsi="Verdana" w:cs="新細明體"/>
          <w:color w:val="000000" w:themeColor="text1"/>
          <w:kern w:val="0"/>
          <w:sz w:val="16"/>
          <w:szCs w:val="18"/>
        </w:rPr>
      </w:pPr>
      <w:r w:rsidRPr="004B61E7">
        <w:rPr>
          <w:rFonts w:ascii="標楷體" w:eastAsia="標楷體" w:hAnsi="標楷體" w:cs="新細明體" w:hint="eastAsia"/>
          <w:color w:val="000000" w:themeColor="text1"/>
          <w:kern w:val="0"/>
          <w:szCs w:val="28"/>
        </w:rPr>
        <w:t>伍、</w:t>
      </w:r>
      <w:r w:rsidR="00AA6B97">
        <w:rPr>
          <w:rFonts w:ascii="標楷體" w:eastAsia="標楷體" w:hAnsi="標楷體" w:cs="新細明體" w:hint="eastAsia"/>
          <w:color w:val="000000" w:themeColor="text1"/>
          <w:kern w:val="0"/>
          <w:szCs w:val="28"/>
        </w:rPr>
        <w:t>參加</w:t>
      </w:r>
      <w:r w:rsidRPr="004B61E7">
        <w:rPr>
          <w:rFonts w:ascii="標楷體" w:eastAsia="標楷體" w:hAnsi="標楷體" w:cs="新細明體" w:hint="eastAsia"/>
          <w:color w:val="000000" w:themeColor="text1"/>
          <w:kern w:val="0"/>
          <w:szCs w:val="28"/>
        </w:rPr>
        <w:t>對象：</w:t>
      </w:r>
    </w:p>
    <w:p w:rsidR="004B61E7" w:rsidRDefault="004B61E7" w:rsidP="004B61E7">
      <w:pPr>
        <w:widowControl/>
        <w:spacing w:before="100" w:beforeAutospacing="1" w:after="100" w:afterAutospacing="1" w:line="225" w:lineRule="atLeast"/>
        <w:ind w:left="706" w:hanging="468"/>
        <w:rPr>
          <w:rFonts w:ascii="標楷體" w:eastAsia="標楷體" w:hAnsi="標楷體" w:cs="新細明體"/>
          <w:color w:val="000000" w:themeColor="text1"/>
          <w:kern w:val="0"/>
          <w:szCs w:val="28"/>
        </w:rPr>
      </w:pPr>
      <w:r w:rsidRPr="004B61E7">
        <w:rPr>
          <w:rFonts w:ascii="標楷體" w:eastAsia="標楷體" w:hAnsi="標楷體" w:cs="新細明體" w:hint="eastAsia"/>
          <w:color w:val="000000" w:themeColor="text1"/>
          <w:kern w:val="0"/>
          <w:szCs w:val="28"/>
        </w:rPr>
        <w:t>   </w:t>
      </w:r>
      <w:r w:rsidR="00AA6B97">
        <w:rPr>
          <w:rFonts w:ascii="標楷體" w:eastAsia="標楷體" w:hAnsi="標楷體" w:cs="新細明體" w:hint="eastAsia"/>
          <w:color w:val="000000" w:themeColor="text1"/>
          <w:kern w:val="0"/>
          <w:szCs w:val="28"/>
        </w:rPr>
        <w:t>本市高中職以下學校教師均可報名參加</w:t>
      </w:r>
      <w:r w:rsidR="00D83E79">
        <w:rPr>
          <w:rFonts w:ascii="標楷體" w:eastAsia="標楷體" w:hAnsi="標楷體" w:cs="新細明體" w:hint="eastAsia"/>
          <w:color w:val="000000" w:themeColor="text1"/>
          <w:kern w:val="0"/>
          <w:szCs w:val="28"/>
        </w:rPr>
        <w:t>。</w:t>
      </w:r>
    </w:p>
    <w:p w:rsidR="00AA6B97" w:rsidRDefault="00AA6B97" w:rsidP="00D83E79">
      <w:pPr>
        <w:widowControl/>
        <w:spacing w:before="100" w:beforeAutospacing="1" w:after="100" w:afterAutospacing="1" w:line="225" w:lineRule="atLeast"/>
        <w:rPr>
          <w:rFonts w:ascii="標楷體" w:eastAsia="標楷體" w:hAnsi="標楷體"/>
        </w:rPr>
      </w:pPr>
      <w:r>
        <w:rPr>
          <w:rFonts w:ascii="標楷體" w:eastAsia="標楷體" w:hAnsi="標楷體" w:cs="新細明體" w:hint="eastAsia"/>
          <w:color w:val="000000" w:themeColor="text1"/>
          <w:kern w:val="0"/>
          <w:szCs w:val="28"/>
        </w:rPr>
        <w:lastRenderedPageBreak/>
        <w:t>陸、</w:t>
      </w:r>
      <w:r w:rsidRPr="00AA6B97">
        <w:rPr>
          <w:rFonts w:ascii="標楷體" w:eastAsia="標楷體" w:hAnsi="標楷體" w:hint="eastAsia"/>
        </w:rPr>
        <w:t>預計參加人數：</w:t>
      </w:r>
      <w:r w:rsidR="00351150">
        <w:rPr>
          <w:rFonts w:ascii="標楷體" w:eastAsia="標楷體" w:hAnsi="標楷體" w:hint="eastAsia"/>
        </w:rPr>
        <w:t>6</w:t>
      </w:r>
      <w:r w:rsidRPr="00AA6B97">
        <w:rPr>
          <w:rFonts w:ascii="標楷體" w:eastAsia="標楷體" w:hAnsi="標楷體" w:hint="eastAsia"/>
        </w:rPr>
        <w:t>0人</w:t>
      </w:r>
    </w:p>
    <w:p w:rsidR="00D83E79" w:rsidRDefault="00AA6B97" w:rsidP="00AA6B97">
      <w:pPr>
        <w:spacing w:before="100" w:beforeAutospacing="1" w:after="100" w:afterAutospacing="1" w:line="225" w:lineRule="atLeast"/>
        <w:ind w:left="560" w:hanging="560"/>
        <w:rPr>
          <w:rFonts w:ascii="標楷體" w:eastAsia="標楷體" w:hAnsi="標楷體" w:cs="新細明體"/>
          <w:color w:val="000000" w:themeColor="text1"/>
          <w:kern w:val="0"/>
          <w:szCs w:val="28"/>
        </w:rPr>
      </w:pPr>
      <w:proofErr w:type="gramStart"/>
      <w:r>
        <w:rPr>
          <w:rFonts w:ascii="標楷體" w:eastAsia="標楷體" w:hAnsi="標楷體" w:cs="新細明體" w:hint="eastAsia"/>
          <w:color w:val="000000" w:themeColor="text1"/>
          <w:kern w:val="0"/>
          <w:szCs w:val="28"/>
        </w:rPr>
        <w:t>柒</w:t>
      </w:r>
      <w:proofErr w:type="gramEnd"/>
      <w:r>
        <w:rPr>
          <w:rFonts w:ascii="標楷體" w:eastAsia="標楷體" w:hAnsi="標楷體" w:cs="新細明體" w:hint="eastAsia"/>
          <w:color w:val="000000" w:themeColor="text1"/>
          <w:kern w:val="0"/>
          <w:szCs w:val="28"/>
        </w:rPr>
        <w:t>、</w:t>
      </w:r>
      <w:r w:rsidR="00D83E79">
        <w:rPr>
          <w:rFonts w:ascii="標楷體" w:eastAsia="標楷體" w:hAnsi="標楷體" w:cs="新細明體" w:hint="eastAsia"/>
          <w:color w:val="000000" w:themeColor="text1"/>
          <w:kern w:val="0"/>
          <w:szCs w:val="28"/>
        </w:rPr>
        <w:t>預期效應</w:t>
      </w:r>
    </w:p>
    <w:p w:rsidR="00D83E79" w:rsidRDefault="00D83E79" w:rsidP="00D83E79">
      <w:pPr>
        <w:spacing w:before="100" w:beforeAutospacing="1" w:after="100" w:afterAutospacing="1" w:line="225" w:lineRule="atLeast"/>
        <w:ind w:leftChars="50" w:left="120" w:firstLineChars="200" w:firstLine="480"/>
        <w:rPr>
          <w:rFonts w:ascii="標楷體" w:eastAsia="標楷體" w:hAnsi="標楷體" w:cs="新細明體"/>
          <w:color w:val="000000" w:themeColor="text1"/>
          <w:kern w:val="0"/>
          <w:szCs w:val="28"/>
        </w:rPr>
      </w:pPr>
      <w:r>
        <w:rPr>
          <w:rFonts w:ascii="標楷體" w:eastAsia="標楷體" w:hAnsi="標楷體" w:cs="新細明體" w:hint="eastAsia"/>
          <w:color w:val="000000" w:themeColor="text1"/>
          <w:kern w:val="0"/>
          <w:szCs w:val="28"/>
        </w:rPr>
        <w:t>本研習融合科遊</w:t>
      </w:r>
      <w:proofErr w:type="gramStart"/>
      <w:r>
        <w:rPr>
          <w:rFonts w:ascii="標楷體" w:eastAsia="標楷體" w:hAnsi="標楷體" w:cs="新細明體" w:hint="eastAsia"/>
          <w:color w:val="000000" w:themeColor="text1"/>
          <w:kern w:val="0"/>
          <w:szCs w:val="28"/>
        </w:rPr>
        <w:t>及科創精神</w:t>
      </w:r>
      <w:proofErr w:type="gramEnd"/>
      <w:r>
        <w:rPr>
          <w:rFonts w:ascii="標楷體" w:eastAsia="標楷體" w:hAnsi="標楷體" w:cs="新細明體" w:hint="eastAsia"/>
          <w:color w:val="000000" w:themeColor="text1"/>
          <w:kern w:val="0"/>
          <w:szCs w:val="28"/>
        </w:rPr>
        <w:t>，藉由機器人EV3套件的創作活動融入自然科教學以及風力發電等環境議題融入遊戲競賽實作之中，以提升教師教學知能。活動後預計於104年6月舉辦新北市</w:t>
      </w:r>
      <w:r w:rsidRPr="00D83E79">
        <w:rPr>
          <w:rFonts w:ascii="標楷體" w:eastAsia="標楷體" w:hAnsi="標楷體" w:cs="新細明體" w:hint="eastAsia"/>
          <w:color w:val="000000" w:themeColor="text1"/>
          <w:kern w:val="0"/>
          <w:szCs w:val="28"/>
        </w:rPr>
        <w:t>校際盃Maker科學創意競賽</w:t>
      </w:r>
      <w:r>
        <w:rPr>
          <w:rFonts w:ascii="標楷體" w:eastAsia="標楷體" w:hAnsi="標楷體" w:cs="新細明體" w:hint="eastAsia"/>
          <w:color w:val="000000" w:themeColor="text1"/>
          <w:kern w:val="0"/>
          <w:szCs w:val="28"/>
        </w:rPr>
        <w:t>，鼓勵全市師生參加相關科學競賽。</w:t>
      </w:r>
    </w:p>
    <w:p w:rsidR="00AA6B97" w:rsidRPr="00D83E79" w:rsidRDefault="00D83E79" w:rsidP="00AA6B97">
      <w:pPr>
        <w:spacing w:before="100" w:beforeAutospacing="1" w:after="100" w:afterAutospacing="1" w:line="225" w:lineRule="atLeast"/>
        <w:ind w:left="560" w:hanging="560"/>
        <w:rPr>
          <w:rFonts w:ascii="標楷體" w:eastAsia="標楷體" w:hAnsi="標楷體" w:cs="新細明體"/>
          <w:color w:val="000000" w:themeColor="text1"/>
          <w:kern w:val="0"/>
          <w:szCs w:val="28"/>
        </w:rPr>
      </w:pPr>
      <w:r>
        <w:rPr>
          <w:rFonts w:ascii="標楷體" w:eastAsia="標楷體" w:hAnsi="標楷體" w:cs="新細明體" w:hint="eastAsia"/>
          <w:color w:val="000000" w:themeColor="text1"/>
          <w:kern w:val="0"/>
          <w:szCs w:val="28"/>
        </w:rPr>
        <w:t>捌</w:t>
      </w:r>
      <w:r w:rsidRPr="00AA6B97">
        <w:rPr>
          <w:rFonts w:ascii="標楷體" w:eastAsia="標楷體" w:hAnsi="標楷體" w:cs="新細明體" w:hint="eastAsia"/>
          <w:color w:val="000000" w:themeColor="text1"/>
          <w:kern w:val="0"/>
          <w:szCs w:val="28"/>
        </w:rPr>
        <w:t>、</w:t>
      </w:r>
      <w:r w:rsidR="00351150">
        <w:rPr>
          <w:rFonts w:ascii="標楷體" w:eastAsia="標楷體" w:hAnsi="標楷體" w:cs="新細明體" w:hint="eastAsia"/>
          <w:color w:val="000000" w:themeColor="text1"/>
          <w:kern w:val="0"/>
          <w:szCs w:val="28"/>
        </w:rPr>
        <w:t>每場</w:t>
      </w:r>
      <w:r w:rsidR="00AA6B97" w:rsidRPr="00D83E79">
        <w:rPr>
          <w:rFonts w:ascii="標楷體" w:eastAsia="標楷體" w:hAnsi="標楷體" w:cs="新細明體" w:hint="eastAsia"/>
          <w:color w:val="000000" w:themeColor="text1"/>
          <w:kern w:val="0"/>
          <w:szCs w:val="28"/>
        </w:rPr>
        <w:t>全程參加人員研習時數</w:t>
      </w:r>
      <w:r w:rsidR="00351150" w:rsidRPr="00D83E79">
        <w:rPr>
          <w:rFonts w:ascii="標楷體" w:eastAsia="標楷體" w:hAnsi="標楷體" w:cs="新細明體" w:hint="eastAsia"/>
          <w:color w:val="000000" w:themeColor="text1"/>
          <w:kern w:val="0"/>
          <w:szCs w:val="28"/>
        </w:rPr>
        <w:t>6</w:t>
      </w:r>
      <w:r w:rsidR="00AA6B97" w:rsidRPr="00D83E79">
        <w:rPr>
          <w:rFonts w:ascii="標楷體" w:eastAsia="標楷體" w:hAnsi="標楷體" w:cs="新細明體" w:hint="eastAsia"/>
          <w:color w:val="000000" w:themeColor="text1"/>
          <w:kern w:val="0"/>
          <w:szCs w:val="28"/>
        </w:rPr>
        <w:t>小時；參加研習人員暨工作人員核予公假。</w:t>
      </w:r>
    </w:p>
    <w:p w:rsidR="00AA6B97" w:rsidRPr="00AA6B97" w:rsidRDefault="00D83E79" w:rsidP="00D83E79">
      <w:pPr>
        <w:spacing w:before="100" w:beforeAutospacing="1" w:after="100" w:afterAutospacing="1" w:line="225" w:lineRule="atLeast"/>
        <w:ind w:left="560" w:hanging="560"/>
        <w:rPr>
          <w:rFonts w:ascii="標楷體" w:eastAsia="標楷體" w:hAnsi="標楷體" w:cs="新細明體"/>
          <w:color w:val="000000" w:themeColor="text1"/>
          <w:kern w:val="0"/>
          <w:szCs w:val="28"/>
        </w:rPr>
      </w:pPr>
      <w:r>
        <w:rPr>
          <w:rFonts w:ascii="標楷體" w:eastAsia="標楷體" w:hAnsi="標楷體" w:cs="新細明體" w:hint="eastAsia"/>
          <w:color w:val="000000" w:themeColor="text1"/>
          <w:kern w:val="0"/>
          <w:szCs w:val="28"/>
        </w:rPr>
        <w:t>玖</w:t>
      </w:r>
      <w:r w:rsidRPr="00AA6B97">
        <w:rPr>
          <w:rFonts w:ascii="標楷體" w:eastAsia="標楷體" w:hAnsi="標楷體" w:cs="新細明體" w:hint="eastAsia"/>
          <w:color w:val="000000" w:themeColor="text1"/>
          <w:kern w:val="0"/>
          <w:szCs w:val="28"/>
        </w:rPr>
        <w:t>、</w:t>
      </w:r>
      <w:r w:rsidR="00AA6B97" w:rsidRPr="00AA6B97">
        <w:rPr>
          <w:rFonts w:ascii="標楷體" w:eastAsia="標楷體" w:hAnsi="標楷體" w:cs="新細明體" w:hint="eastAsia"/>
          <w:color w:val="000000" w:themeColor="text1"/>
          <w:kern w:val="0"/>
          <w:szCs w:val="28"/>
        </w:rPr>
        <w:t>經費來源：</w:t>
      </w:r>
      <w:r w:rsidR="00351150" w:rsidRPr="00D83E79">
        <w:rPr>
          <w:rFonts w:ascii="標楷體" w:eastAsia="標楷體" w:hAnsi="標楷體" w:cs="新細明體" w:hint="eastAsia"/>
          <w:color w:val="000000" w:themeColor="text1"/>
          <w:kern w:val="0"/>
          <w:szCs w:val="28"/>
        </w:rPr>
        <w:t>自籌</w:t>
      </w:r>
      <w:r w:rsidR="00AA6B97" w:rsidRPr="00AA6B97">
        <w:rPr>
          <w:rFonts w:ascii="標楷體" w:eastAsia="標楷體" w:hAnsi="標楷體" w:cs="新細明體" w:hint="eastAsia"/>
          <w:color w:val="000000" w:themeColor="text1"/>
          <w:kern w:val="0"/>
          <w:szCs w:val="28"/>
        </w:rPr>
        <w:t>。</w:t>
      </w:r>
    </w:p>
    <w:p w:rsidR="00AA6B97" w:rsidRPr="00AA6B97" w:rsidRDefault="00D83E79" w:rsidP="00D83E79">
      <w:pPr>
        <w:spacing w:before="100" w:beforeAutospacing="1" w:after="100" w:afterAutospacing="1" w:line="225" w:lineRule="atLeast"/>
        <w:ind w:left="560" w:hanging="560"/>
        <w:rPr>
          <w:rFonts w:ascii="標楷體" w:eastAsia="標楷體" w:hAnsi="標楷體" w:cs="新細明體"/>
          <w:color w:val="000000" w:themeColor="text1"/>
          <w:kern w:val="0"/>
          <w:szCs w:val="28"/>
        </w:rPr>
      </w:pPr>
      <w:r>
        <w:rPr>
          <w:rFonts w:ascii="標楷體" w:eastAsia="標楷體" w:hAnsi="標楷體" w:cs="新細明體" w:hint="eastAsia"/>
          <w:color w:val="000000" w:themeColor="text1"/>
          <w:kern w:val="0"/>
          <w:szCs w:val="28"/>
        </w:rPr>
        <w:t>拾</w:t>
      </w:r>
      <w:r w:rsidR="00AA6B97" w:rsidRPr="00AA6B97">
        <w:rPr>
          <w:rFonts w:ascii="標楷體" w:eastAsia="標楷體" w:hAnsi="標楷體" w:cs="新細明體" w:hint="eastAsia"/>
          <w:color w:val="000000" w:themeColor="text1"/>
          <w:kern w:val="0"/>
          <w:szCs w:val="28"/>
        </w:rPr>
        <w:t>、本研習計畫經陳新北市政府教育局核可後實施，修正時亦同。</w:t>
      </w:r>
    </w:p>
    <w:p w:rsidR="00AA6B97" w:rsidRPr="004B61E7" w:rsidRDefault="00AA6B97" w:rsidP="004B61E7">
      <w:pPr>
        <w:widowControl/>
        <w:spacing w:before="100" w:beforeAutospacing="1" w:after="100" w:afterAutospacing="1" w:line="225" w:lineRule="atLeast"/>
        <w:ind w:left="706" w:hanging="468"/>
        <w:rPr>
          <w:rFonts w:ascii="Verdana" w:hAnsi="Verdana" w:cs="新細明體"/>
          <w:color w:val="000000" w:themeColor="text1"/>
          <w:kern w:val="0"/>
          <w:sz w:val="16"/>
          <w:szCs w:val="18"/>
        </w:rPr>
      </w:pPr>
    </w:p>
    <w:p w:rsidR="004B61E7" w:rsidRPr="004B61E7" w:rsidRDefault="004B61E7" w:rsidP="004B61E7">
      <w:pPr>
        <w:jc w:val="center"/>
        <w:rPr>
          <w:rFonts w:ascii="標楷體" w:eastAsia="標楷體" w:hAnsi="標楷體"/>
          <w:color w:val="000000" w:themeColor="text1"/>
          <w:sz w:val="28"/>
          <w:szCs w:val="28"/>
        </w:rPr>
      </w:pPr>
    </w:p>
    <w:sectPr w:rsidR="004B61E7" w:rsidRPr="004B61E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4C5" w:rsidRDefault="003A64C5" w:rsidP="00813CCB">
      <w:r>
        <w:separator/>
      </w:r>
    </w:p>
  </w:endnote>
  <w:endnote w:type="continuationSeparator" w:id="0">
    <w:p w:rsidR="003A64C5" w:rsidRDefault="003A64C5" w:rsidP="0081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4C5" w:rsidRDefault="003A64C5" w:rsidP="00813CCB">
      <w:r>
        <w:separator/>
      </w:r>
    </w:p>
  </w:footnote>
  <w:footnote w:type="continuationSeparator" w:id="0">
    <w:p w:rsidR="003A64C5" w:rsidRDefault="003A64C5" w:rsidP="00813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7"/>
    <w:rsid w:val="00351150"/>
    <w:rsid w:val="003A64C5"/>
    <w:rsid w:val="0042330B"/>
    <w:rsid w:val="004B61E7"/>
    <w:rsid w:val="00813CCB"/>
    <w:rsid w:val="00837278"/>
    <w:rsid w:val="00AA6B97"/>
    <w:rsid w:val="00D331A7"/>
    <w:rsid w:val="00D83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1E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B61E7"/>
  </w:style>
  <w:style w:type="table" w:styleId="a3">
    <w:name w:val="Table Grid"/>
    <w:basedOn w:val="a1"/>
    <w:uiPriority w:val="59"/>
    <w:rsid w:val="004B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3CCB"/>
    <w:pPr>
      <w:tabs>
        <w:tab w:val="center" w:pos="4153"/>
        <w:tab w:val="right" w:pos="8306"/>
      </w:tabs>
      <w:snapToGrid w:val="0"/>
    </w:pPr>
    <w:rPr>
      <w:sz w:val="20"/>
    </w:rPr>
  </w:style>
  <w:style w:type="character" w:customStyle="1" w:styleId="a5">
    <w:name w:val="頁首 字元"/>
    <w:basedOn w:val="a0"/>
    <w:link w:val="a4"/>
    <w:uiPriority w:val="99"/>
    <w:rsid w:val="00813CCB"/>
    <w:rPr>
      <w:rFonts w:ascii="Times New Roman" w:eastAsia="新細明體" w:hAnsi="Times New Roman" w:cs="Times New Roman"/>
      <w:sz w:val="20"/>
      <w:szCs w:val="20"/>
    </w:rPr>
  </w:style>
  <w:style w:type="paragraph" w:styleId="a6">
    <w:name w:val="footer"/>
    <w:basedOn w:val="a"/>
    <w:link w:val="a7"/>
    <w:uiPriority w:val="99"/>
    <w:unhideWhenUsed/>
    <w:rsid w:val="00813CCB"/>
    <w:pPr>
      <w:tabs>
        <w:tab w:val="center" w:pos="4153"/>
        <w:tab w:val="right" w:pos="8306"/>
      </w:tabs>
      <w:snapToGrid w:val="0"/>
    </w:pPr>
    <w:rPr>
      <w:sz w:val="20"/>
    </w:rPr>
  </w:style>
  <w:style w:type="character" w:customStyle="1" w:styleId="a7">
    <w:name w:val="頁尾 字元"/>
    <w:basedOn w:val="a0"/>
    <w:link w:val="a6"/>
    <w:uiPriority w:val="99"/>
    <w:rsid w:val="00813CC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1E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B61E7"/>
  </w:style>
  <w:style w:type="table" w:styleId="a3">
    <w:name w:val="Table Grid"/>
    <w:basedOn w:val="a1"/>
    <w:uiPriority w:val="59"/>
    <w:rsid w:val="004B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3CCB"/>
    <w:pPr>
      <w:tabs>
        <w:tab w:val="center" w:pos="4153"/>
        <w:tab w:val="right" w:pos="8306"/>
      </w:tabs>
      <w:snapToGrid w:val="0"/>
    </w:pPr>
    <w:rPr>
      <w:sz w:val="20"/>
    </w:rPr>
  </w:style>
  <w:style w:type="character" w:customStyle="1" w:styleId="a5">
    <w:name w:val="頁首 字元"/>
    <w:basedOn w:val="a0"/>
    <w:link w:val="a4"/>
    <w:uiPriority w:val="99"/>
    <w:rsid w:val="00813CCB"/>
    <w:rPr>
      <w:rFonts w:ascii="Times New Roman" w:eastAsia="新細明體" w:hAnsi="Times New Roman" w:cs="Times New Roman"/>
      <w:sz w:val="20"/>
      <w:szCs w:val="20"/>
    </w:rPr>
  </w:style>
  <w:style w:type="paragraph" w:styleId="a6">
    <w:name w:val="footer"/>
    <w:basedOn w:val="a"/>
    <w:link w:val="a7"/>
    <w:uiPriority w:val="99"/>
    <w:unhideWhenUsed/>
    <w:rsid w:val="00813CCB"/>
    <w:pPr>
      <w:tabs>
        <w:tab w:val="center" w:pos="4153"/>
        <w:tab w:val="right" w:pos="8306"/>
      </w:tabs>
      <w:snapToGrid w:val="0"/>
    </w:pPr>
    <w:rPr>
      <w:sz w:val="20"/>
    </w:rPr>
  </w:style>
  <w:style w:type="character" w:customStyle="1" w:styleId="a7">
    <w:name w:val="頁尾 字元"/>
    <w:basedOn w:val="a0"/>
    <w:link w:val="a6"/>
    <w:uiPriority w:val="99"/>
    <w:rsid w:val="00813CC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4187">
      <w:bodyDiv w:val="1"/>
      <w:marLeft w:val="0"/>
      <w:marRight w:val="0"/>
      <w:marTop w:val="0"/>
      <w:marBottom w:val="0"/>
      <w:divBdr>
        <w:top w:val="none" w:sz="0" w:space="0" w:color="auto"/>
        <w:left w:val="none" w:sz="0" w:space="0" w:color="auto"/>
        <w:bottom w:val="none" w:sz="0" w:space="0" w:color="auto"/>
        <w:right w:val="none" w:sz="0" w:space="0" w:color="auto"/>
      </w:divBdr>
    </w:div>
    <w:div w:id="14113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tyes</dc:creator>
  <cp:lastModifiedBy>tyes</cp:lastModifiedBy>
  <cp:revision>3</cp:revision>
  <dcterms:created xsi:type="dcterms:W3CDTF">2015-02-12T02:43:00Z</dcterms:created>
  <dcterms:modified xsi:type="dcterms:W3CDTF">2015-02-12T06:26:00Z</dcterms:modified>
</cp:coreProperties>
</file>